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EA7" w:rsidRPr="00964C13" w:rsidRDefault="00CD67EB" w:rsidP="00E73EA7">
      <w:pPr>
        <w:widowControl w:val="0"/>
        <w:spacing w:after="0" w:line="240" w:lineRule="exact"/>
        <w:ind w:firstLine="709"/>
        <w:jc w:val="center"/>
        <w:rPr>
          <w:rFonts w:ascii="PT Astra Serif" w:hAnsi="PT Astra Serif" w:cs="Times New Roman"/>
          <w:b/>
          <w:color w:val="000000" w:themeColor="text1"/>
          <w:sz w:val="26"/>
          <w:szCs w:val="26"/>
        </w:rPr>
      </w:pPr>
      <w:r w:rsidRPr="00964C13">
        <w:rPr>
          <w:rFonts w:ascii="PT Astra Serif" w:hAnsi="PT Astra Serif" w:cs="Times New Roman"/>
          <w:b/>
          <w:color w:val="000000" w:themeColor="text1"/>
          <w:sz w:val="26"/>
          <w:szCs w:val="26"/>
        </w:rPr>
        <w:t>5 декабря 2025</w:t>
      </w:r>
      <w:r w:rsidR="00D3190D" w:rsidRPr="00964C13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 г. с</w:t>
      </w:r>
      <w:r w:rsidR="008E55A2" w:rsidRPr="00964C13">
        <w:rPr>
          <w:rFonts w:ascii="PT Astra Serif" w:hAnsi="PT Astra Serif" w:cs="Times New Roman"/>
          <w:b/>
          <w:color w:val="000000" w:themeColor="text1"/>
          <w:sz w:val="26"/>
          <w:szCs w:val="26"/>
        </w:rPr>
        <w:t>остоялось заседание</w:t>
      </w:r>
    </w:p>
    <w:p w:rsidR="00E73EA7" w:rsidRPr="00964C13" w:rsidRDefault="008E55A2" w:rsidP="00E73EA7">
      <w:pPr>
        <w:widowControl w:val="0"/>
        <w:spacing w:after="0" w:line="240" w:lineRule="exact"/>
        <w:ind w:firstLine="709"/>
        <w:jc w:val="center"/>
        <w:rPr>
          <w:rFonts w:ascii="PT Astra Serif" w:hAnsi="PT Astra Serif" w:cs="Times New Roman"/>
          <w:b/>
          <w:color w:val="000000" w:themeColor="text1"/>
          <w:sz w:val="26"/>
          <w:szCs w:val="26"/>
        </w:rPr>
      </w:pPr>
      <w:r w:rsidRPr="00964C13">
        <w:rPr>
          <w:rFonts w:ascii="PT Astra Serif" w:hAnsi="PT Astra Serif" w:cs="Times New Roman"/>
          <w:b/>
          <w:color w:val="000000" w:themeColor="text1"/>
          <w:sz w:val="26"/>
          <w:szCs w:val="26"/>
        </w:rPr>
        <w:t>комиссии по координации работы по противодейст</w:t>
      </w:r>
      <w:r w:rsidR="00E73EA7" w:rsidRPr="00964C13">
        <w:rPr>
          <w:rFonts w:ascii="PT Astra Serif" w:hAnsi="PT Astra Serif" w:cs="Times New Roman"/>
          <w:b/>
          <w:color w:val="000000" w:themeColor="text1"/>
          <w:sz w:val="26"/>
          <w:szCs w:val="26"/>
        </w:rPr>
        <w:t xml:space="preserve">вию коррупции </w:t>
      </w:r>
    </w:p>
    <w:p w:rsidR="008E55A2" w:rsidRPr="00964C13" w:rsidRDefault="00E73EA7" w:rsidP="00E73EA7">
      <w:pPr>
        <w:widowControl w:val="0"/>
        <w:spacing w:after="0" w:line="240" w:lineRule="exact"/>
        <w:ind w:firstLine="709"/>
        <w:jc w:val="center"/>
        <w:rPr>
          <w:rFonts w:ascii="PT Astra Serif" w:hAnsi="PT Astra Serif" w:cs="Times New Roman"/>
          <w:b/>
          <w:color w:val="000000" w:themeColor="text1"/>
          <w:sz w:val="26"/>
          <w:szCs w:val="26"/>
        </w:rPr>
      </w:pPr>
      <w:r w:rsidRPr="00964C13">
        <w:rPr>
          <w:rFonts w:ascii="PT Astra Serif" w:hAnsi="PT Astra Serif" w:cs="Times New Roman"/>
          <w:b/>
          <w:color w:val="000000" w:themeColor="text1"/>
          <w:sz w:val="26"/>
          <w:szCs w:val="26"/>
        </w:rPr>
        <w:t>в Алтайском крае</w:t>
      </w:r>
    </w:p>
    <w:p w:rsidR="008E55A2" w:rsidRPr="00964C13" w:rsidRDefault="008E55A2" w:rsidP="004078EC">
      <w:pPr>
        <w:widowControl w:val="0"/>
        <w:spacing w:after="0" w:line="240" w:lineRule="auto"/>
        <w:ind w:firstLine="709"/>
        <w:jc w:val="both"/>
        <w:rPr>
          <w:rFonts w:ascii="PT Astra Serif" w:hAnsi="PT Astra Serif" w:cs="Times New Roman"/>
          <w:b/>
          <w:color w:val="000000" w:themeColor="text1"/>
          <w:sz w:val="26"/>
          <w:szCs w:val="26"/>
          <w:highlight w:val="yellow"/>
        </w:rPr>
      </w:pPr>
    </w:p>
    <w:p w:rsidR="00783B03" w:rsidRPr="00964C13" w:rsidRDefault="00F0581B" w:rsidP="00783B03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proofErr w:type="gramStart"/>
      <w:r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На заседании</w:t>
      </w:r>
      <w:r w:rsidR="00783B03"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комиссии по координации работы по противодейст</w:t>
      </w:r>
      <w:r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вию коррупции в Алтайском крае </w:t>
      </w:r>
      <w:r w:rsidR="00F37772"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(далее «комиссия») </w:t>
      </w:r>
      <w:r w:rsidR="00783B03"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рассмотрены </w:t>
      </w:r>
      <w:r w:rsidR="00AF5288" w:rsidRPr="00964C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вопросы о практике применения в Алтайском крае антикоррупционной меры в виде обращения в доход государства приобретенного имущества в случае несоразмерности расходов и доходов, </w:t>
      </w:r>
      <w:r w:rsidR="0029426D" w:rsidRPr="00964C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а также </w:t>
      </w:r>
      <w:r w:rsidR="000D2517" w:rsidRPr="00964C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о </w:t>
      </w:r>
      <w:r w:rsidR="000D2517"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выявленных нарушениях в сфере государственных закупок.</w:t>
      </w:r>
      <w:proofErr w:type="gramEnd"/>
    </w:p>
    <w:p w:rsidR="00783B03" w:rsidRPr="00964C13" w:rsidRDefault="00783B03" w:rsidP="00783B03">
      <w:pPr>
        <w:widowControl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  <w:r w:rsidRPr="00964C13">
        <w:rPr>
          <w:rFonts w:ascii="PT Astra Serif" w:eastAsia="Calibri" w:hAnsi="PT Astra Serif" w:cs="Times New Roman"/>
          <w:b/>
          <w:bCs/>
          <w:iCs/>
          <w:color w:val="000000" w:themeColor="text1"/>
          <w:sz w:val="26"/>
          <w:szCs w:val="26"/>
        </w:rPr>
        <w:t>Виталий Снесарь</w:t>
      </w:r>
      <w:r w:rsidR="001B4E9E" w:rsidRPr="00964C13">
        <w:rPr>
          <w:rFonts w:ascii="PT Astra Serif" w:eastAsia="Calibri" w:hAnsi="PT Astra Serif" w:cs="Times New Roman"/>
          <w:b/>
          <w:bCs/>
          <w:iCs/>
          <w:color w:val="000000" w:themeColor="text1"/>
          <w:sz w:val="26"/>
          <w:szCs w:val="26"/>
        </w:rPr>
        <w:t xml:space="preserve">, </w:t>
      </w:r>
      <w:r w:rsidR="001B4E9E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председательствующий </w:t>
      </w:r>
      <w:r w:rsidR="00E048AD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на заседании</w:t>
      </w:r>
      <w:r w:rsidR="001B4E9E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 комиссии,</w:t>
      </w:r>
      <w:r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 отметил, что </w:t>
      </w:r>
      <w:r w:rsidR="007D1BDD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обеспечение </w:t>
      </w:r>
      <w:proofErr w:type="gramStart"/>
      <w:r w:rsidR="007D1BDD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прозрачности финансовых операций должностных лиц органов государственной власти</w:t>
      </w:r>
      <w:proofErr w:type="gramEnd"/>
      <w:r w:rsidR="007D1BDD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 </w:t>
      </w:r>
      <w:r w:rsidR="00E048AD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является</w:t>
      </w:r>
      <w:r w:rsidR="00944AEE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 </w:t>
      </w:r>
      <w:r w:rsidR="007D1BDD" w:rsidRPr="00964C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>приоритетным направлением государственной политики в об</w:t>
      </w:r>
      <w:r w:rsidR="00944AEE" w:rsidRPr="00964C13"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  <w:t xml:space="preserve">ласти противодействия коррупции. </w:t>
      </w:r>
      <w:bookmarkStart w:id="0" w:name="_GoBack"/>
      <w:bookmarkEnd w:id="0"/>
    </w:p>
    <w:p w:rsidR="00B803B0" w:rsidRPr="00720DF7" w:rsidRDefault="00487202" w:rsidP="0016354C">
      <w:pPr>
        <w:widowControl w:val="0"/>
        <w:spacing w:after="0" w:line="240" w:lineRule="auto"/>
        <w:ind w:firstLine="708"/>
        <w:jc w:val="both"/>
        <w:rPr>
          <w:rFonts w:ascii="PT Astra Serif" w:eastAsia="Calibri" w:hAnsi="PT Astra Serif" w:cs="Times New Roman"/>
          <w:bCs/>
          <w:iCs/>
          <w:sz w:val="26"/>
          <w:szCs w:val="26"/>
        </w:rPr>
      </w:pPr>
      <w:proofErr w:type="gramStart"/>
      <w:r w:rsidRPr="00964C13">
        <w:rPr>
          <w:rFonts w:ascii="PT Astra Serif" w:eastAsia="Calibri" w:hAnsi="PT Astra Serif" w:cs="Times New Roman"/>
          <w:b/>
          <w:bCs/>
          <w:iCs/>
          <w:color w:val="000000" w:themeColor="text1"/>
          <w:sz w:val="26"/>
          <w:szCs w:val="26"/>
        </w:rPr>
        <w:t>Оксана Киселева</w:t>
      </w:r>
      <w:r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, начальник отдела по профилактике коррупционных и иных правонарушений Администрации Губернатора и Правительства Алтайского края рассказала о сложившейся в Алтайском крае практике и о случаях изъятия имущества в пользу государства из-за несоответствия расходов и доходов.</w:t>
      </w:r>
      <w:proofErr w:type="gramEnd"/>
      <w:r w:rsidR="007E55C6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 </w:t>
      </w:r>
      <w:r w:rsidR="00662437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За 2024 и </w:t>
      </w:r>
      <w:r w:rsidR="00267E49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2025 гг.</w:t>
      </w:r>
      <w:r w:rsidR="00662437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 отделом осуществлен контроль </w:t>
      </w:r>
      <w:r w:rsidR="003B2E4F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в отношении 14 должностных лиц, п</w:t>
      </w:r>
      <w:r w:rsidR="003B2E4F" w:rsidRPr="003B2E4F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ять из них подтвердили достоверность источников финансирования</w:t>
      </w:r>
      <w:r w:rsidR="003B2E4F" w:rsidRPr="00DF0A20">
        <w:rPr>
          <w:rFonts w:ascii="PT Astra Serif" w:eastAsia="Calibri" w:hAnsi="PT Astra Serif" w:cs="Times New Roman"/>
          <w:bCs/>
          <w:iCs/>
          <w:color w:val="FF0000"/>
          <w:sz w:val="26"/>
          <w:szCs w:val="26"/>
        </w:rPr>
        <w:t>.</w:t>
      </w:r>
      <w:r w:rsidR="0016354C" w:rsidRPr="00DF0A20">
        <w:rPr>
          <w:rFonts w:ascii="PT Astra Serif" w:eastAsia="Calibri" w:hAnsi="PT Astra Serif" w:cs="Times New Roman"/>
          <w:bCs/>
          <w:iCs/>
          <w:color w:val="FF0000"/>
          <w:sz w:val="26"/>
          <w:szCs w:val="26"/>
        </w:rPr>
        <w:t xml:space="preserve"> </w:t>
      </w:r>
      <w:r w:rsidR="00B45131" w:rsidRPr="00720DF7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По информации прокуратуры Алтайского края </w:t>
      </w:r>
      <w:r w:rsidR="0016354C" w:rsidRPr="00720DF7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 </w:t>
      </w:r>
      <w:r w:rsidR="00B45131" w:rsidRPr="00720DF7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в </w:t>
      </w:r>
      <w:r w:rsidR="0016354C" w:rsidRPr="00720DF7">
        <w:rPr>
          <w:rFonts w:ascii="PT Astra Serif" w:eastAsia="Calibri" w:hAnsi="PT Astra Serif" w:cs="Times New Roman"/>
          <w:bCs/>
          <w:iCs/>
          <w:sz w:val="26"/>
          <w:szCs w:val="26"/>
        </w:rPr>
        <w:t>2025 г. предъявлено 4 иска об обращении в доход государства имущества, приобретенного на незаконные доходы,</w:t>
      </w:r>
      <w:r w:rsidR="008570B5" w:rsidRPr="00720DF7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 на общую сумму 34117 </w:t>
      </w:r>
      <w:proofErr w:type="spellStart"/>
      <w:r w:rsidR="008570B5" w:rsidRPr="00720DF7">
        <w:rPr>
          <w:rFonts w:ascii="PT Astra Serif" w:eastAsia="Calibri" w:hAnsi="PT Astra Serif" w:cs="Times New Roman"/>
          <w:bCs/>
          <w:iCs/>
          <w:sz w:val="26"/>
          <w:szCs w:val="26"/>
        </w:rPr>
        <w:t>тыс</w:t>
      </w:r>
      <w:proofErr w:type="gramStart"/>
      <w:r w:rsidR="008570B5" w:rsidRPr="00720DF7">
        <w:rPr>
          <w:rFonts w:ascii="PT Astra Serif" w:eastAsia="Calibri" w:hAnsi="PT Astra Serif" w:cs="Times New Roman"/>
          <w:bCs/>
          <w:iCs/>
          <w:sz w:val="26"/>
          <w:szCs w:val="26"/>
        </w:rPr>
        <w:t>.р</w:t>
      </w:r>
      <w:proofErr w:type="gramEnd"/>
      <w:r w:rsidR="008570B5" w:rsidRPr="00720DF7">
        <w:rPr>
          <w:rFonts w:ascii="PT Astra Serif" w:eastAsia="Calibri" w:hAnsi="PT Astra Serif" w:cs="Times New Roman"/>
          <w:bCs/>
          <w:iCs/>
          <w:sz w:val="26"/>
          <w:szCs w:val="26"/>
        </w:rPr>
        <w:t>уб</w:t>
      </w:r>
      <w:proofErr w:type="spellEnd"/>
      <w:r w:rsidR="008570B5" w:rsidRPr="00720DF7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. Все иски удовлетворены, </w:t>
      </w:r>
      <w:r w:rsidR="0016354C" w:rsidRPr="00720DF7">
        <w:rPr>
          <w:rFonts w:ascii="PT Astra Serif" w:eastAsia="Calibri" w:hAnsi="PT Astra Serif" w:cs="Times New Roman"/>
          <w:bCs/>
          <w:iCs/>
          <w:sz w:val="26"/>
          <w:szCs w:val="26"/>
        </w:rPr>
        <w:t xml:space="preserve">в том числе 3 предъявленных в 2024 г., на сумму 32875 </w:t>
      </w:r>
      <w:proofErr w:type="spellStart"/>
      <w:r w:rsidR="0016354C" w:rsidRPr="00720DF7">
        <w:rPr>
          <w:rFonts w:ascii="PT Astra Serif" w:eastAsia="Calibri" w:hAnsi="PT Astra Serif" w:cs="Times New Roman"/>
          <w:bCs/>
          <w:iCs/>
          <w:sz w:val="26"/>
          <w:szCs w:val="26"/>
        </w:rPr>
        <w:t>тыс.руб</w:t>
      </w:r>
      <w:proofErr w:type="spellEnd"/>
      <w:r w:rsidR="0016354C" w:rsidRPr="00720DF7">
        <w:rPr>
          <w:rFonts w:ascii="PT Astra Serif" w:eastAsia="Calibri" w:hAnsi="PT Astra Serif" w:cs="Times New Roman"/>
          <w:bCs/>
          <w:iCs/>
          <w:sz w:val="26"/>
          <w:szCs w:val="26"/>
        </w:rPr>
        <w:t>. В доход государства по искам данной категории фактически обращено 2 объекта недвижимости.</w:t>
      </w:r>
    </w:p>
    <w:p w:rsidR="00D009A5" w:rsidRPr="00964C13" w:rsidRDefault="003B61C9" w:rsidP="00536025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proofErr w:type="gramStart"/>
      <w:r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С докладами о</w:t>
      </w:r>
      <w:r w:rsidR="00611778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 результатах работы по выявлению, пресечению, устранению коррупционных проявлений в сфере закупок в социально-значимых отраслях экономики региона </w:t>
      </w:r>
      <w:proofErr w:type="spellStart"/>
      <w:r w:rsidR="00387209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врио</w:t>
      </w:r>
      <w:proofErr w:type="spellEnd"/>
      <w:r w:rsidR="00611778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 начальника управления экономической безопасности и противодействия коррупции ГУ МВД России по Алтайскому краю </w:t>
      </w:r>
      <w:r w:rsidR="00611778" w:rsidRPr="00964C13">
        <w:rPr>
          <w:rFonts w:ascii="PT Astra Serif" w:eastAsia="Calibri" w:hAnsi="PT Astra Serif" w:cs="Times New Roman"/>
          <w:b/>
          <w:bCs/>
          <w:iCs/>
          <w:color w:val="000000" w:themeColor="text1"/>
          <w:sz w:val="26"/>
          <w:szCs w:val="26"/>
        </w:rPr>
        <w:t xml:space="preserve">Алексей </w:t>
      </w:r>
      <w:proofErr w:type="spellStart"/>
      <w:r w:rsidR="00611778" w:rsidRPr="00964C13">
        <w:rPr>
          <w:rFonts w:ascii="PT Astra Serif" w:eastAsia="Calibri" w:hAnsi="PT Astra Serif" w:cs="Times New Roman"/>
          <w:b/>
          <w:bCs/>
          <w:iCs/>
          <w:color w:val="000000" w:themeColor="text1"/>
          <w:sz w:val="26"/>
          <w:szCs w:val="26"/>
        </w:rPr>
        <w:t>Гузеев</w:t>
      </w:r>
      <w:proofErr w:type="spellEnd"/>
      <w:r w:rsidR="00611778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, и </w:t>
      </w:r>
      <w:proofErr w:type="spellStart"/>
      <w:r w:rsidR="00387209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ио</w:t>
      </w:r>
      <w:proofErr w:type="spellEnd"/>
      <w:r w:rsidR="00611778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 руководителя следственного управления Следственного комитета Российской Федерации по Алтайскому краю </w:t>
      </w:r>
      <w:r w:rsidR="00611778" w:rsidRPr="00964C13">
        <w:rPr>
          <w:rFonts w:ascii="PT Astra Serif" w:eastAsia="Calibri" w:hAnsi="PT Astra Serif" w:cs="Times New Roman"/>
          <w:b/>
          <w:bCs/>
          <w:iCs/>
          <w:color w:val="000000" w:themeColor="text1"/>
          <w:sz w:val="26"/>
          <w:szCs w:val="26"/>
        </w:rPr>
        <w:t>Виталий Поливанов</w:t>
      </w:r>
      <w:r w:rsidR="00611778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.</w:t>
      </w:r>
      <w:proofErr w:type="gramEnd"/>
      <w:r w:rsidR="00637321" w:rsidRPr="00964C13">
        <w:rPr>
          <w:sz w:val="26"/>
          <w:szCs w:val="26"/>
        </w:rPr>
        <w:t xml:space="preserve"> </w:t>
      </w:r>
      <w:r w:rsidR="00637321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За </w:t>
      </w:r>
      <w:r w:rsidR="00C61EB7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10 мес.</w:t>
      </w:r>
      <w:r w:rsidR="00637321"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 xml:space="preserve"> 2025 г. расследовано и направлено в суд 123 уголовных дела коррупционной направленности, привлечено к уголовной ответственности 76 лиц.</w:t>
      </w:r>
      <w:r w:rsidR="00D009A5" w:rsidRPr="00964C1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0930EF">
        <w:rPr>
          <w:rFonts w:ascii="PT Astra Serif" w:eastAsia="Times New Roman" w:hAnsi="PT Astra Serif" w:cs="Times New Roman"/>
          <w:sz w:val="26"/>
          <w:szCs w:val="26"/>
          <w:lang w:eastAsia="ru-RU"/>
        </w:rPr>
        <w:t>З</w:t>
      </w:r>
      <w:r w:rsidR="00C61EB7" w:rsidRPr="00964C13">
        <w:rPr>
          <w:rFonts w:ascii="PT Astra Serif" w:eastAsia="Times New Roman" w:hAnsi="PT Astra Serif" w:cs="Times New Roman"/>
          <w:sz w:val="26"/>
          <w:szCs w:val="26"/>
          <w:lang w:eastAsia="ru-RU"/>
        </w:rPr>
        <w:t>а 9 мес.</w:t>
      </w:r>
      <w:r w:rsidR="00D009A5" w:rsidRPr="00964C1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C61EB7" w:rsidRPr="00964C13">
        <w:rPr>
          <w:rFonts w:ascii="PT Astra Serif" w:eastAsia="Times New Roman" w:hAnsi="PT Astra Serif" w:cs="Times New Roman"/>
          <w:sz w:val="26"/>
          <w:szCs w:val="26"/>
          <w:lang w:eastAsia="ru-RU"/>
        </w:rPr>
        <w:t>2025 г.</w:t>
      </w:r>
      <w:r w:rsidR="00D009A5" w:rsidRPr="00964C1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r w:rsidR="000930EF" w:rsidRPr="000930EF">
        <w:rPr>
          <w:rFonts w:ascii="PT Astra Serif" w:eastAsia="Times New Roman" w:hAnsi="PT Astra Serif" w:cs="Times New Roman"/>
          <w:sz w:val="26"/>
          <w:szCs w:val="26"/>
          <w:lang w:eastAsia="ru-RU"/>
        </w:rPr>
        <w:t>ущерб от таких преступлений</w:t>
      </w:r>
      <w:r w:rsidR="000930EF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составил</w:t>
      </w:r>
      <w:r w:rsidR="00D009A5" w:rsidRPr="00964C1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298 347 тыс. руб., </w:t>
      </w:r>
      <w:r w:rsidR="00096C25" w:rsidRPr="00096C2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удалось возместить </w:t>
      </w:r>
      <w:r w:rsidR="00096C2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более 67 </w:t>
      </w:r>
      <w:r w:rsidR="00096C25" w:rsidRPr="00096C25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% </w:t>
      </w:r>
      <w:r w:rsidR="00946C53">
        <w:rPr>
          <w:rFonts w:ascii="PT Astra Serif" w:eastAsia="Times New Roman" w:hAnsi="PT Astra Serif" w:cs="Times New Roman"/>
          <w:sz w:val="26"/>
          <w:szCs w:val="26"/>
          <w:lang w:eastAsia="ru-RU"/>
        </w:rPr>
        <w:t>этой суммы</w:t>
      </w:r>
      <w:r w:rsidR="00536025" w:rsidRPr="00964C1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. </w:t>
      </w:r>
      <w:r w:rsidR="00412F30" w:rsidRPr="00964C13">
        <w:rPr>
          <w:rFonts w:ascii="PT Astra Serif" w:eastAsia="Times New Roman" w:hAnsi="PT Astra Serif" w:cs="Times New Roman"/>
          <w:sz w:val="26"/>
          <w:szCs w:val="26"/>
          <w:lang w:eastAsia="ru-RU"/>
        </w:rPr>
        <w:t>В текущем году в ходе расследования уголовных дел аффилированности участников закупочной деятельности не выявлено.</w:t>
      </w:r>
    </w:p>
    <w:p w:rsidR="00861B06" w:rsidRPr="00964C13" w:rsidRDefault="006F2EF2" w:rsidP="00655233">
      <w:pPr>
        <w:widowControl w:val="0"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6"/>
          <w:szCs w:val="26"/>
          <w:lang w:eastAsia="ru-RU"/>
        </w:rPr>
      </w:pPr>
      <w:r w:rsidRPr="00964C13">
        <w:rPr>
          <w:rFonts w:ascii="PT Astra Serif" w:eastAsia="Calibri" w:hAnsi="PT Astra Serif" w:cs="Times New Roman"/>
          <w:bCs/>
          <w:iCs/>
          <w:color w:val="000000" w:themeColor="text1"/>
          <w:sz w:val="26"/>
          <w:szCs w:val="26"/>
        </w:rPr>
        <w:t>Р</w:t>
      </w:r>
      <w:r w:rsidR="00B44BAA"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уководитель инспекции финансово-экономического контроля и контроля в сфере закупок Алтайского края </w:t>
      </w:r>
      <w:r w:rsidR="00B44BAA" w:rsidRPr="00964C13"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  <w:t>Дмитрий Малыхин</w:t>
      </w:r>
      <w:r w:rsidR="00946C5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</w:t>
      </w:r>
      <w:r w:rsidR="00B44BAA"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и </w:t>
      </w:r>
      <w:r w:rsidR="00B44BAA" w:rsidRPr="00964C13"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  <w:t>Счетная палата</w:t>
      </w:r>
      <w:r w:rsidR="00DF3F48" w:rsidRPr="00964C13"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  <w:t xml:space="preserve"> Алтайского края</w:t>
      </w:r>
      <w:r w:rsidR="00DF3F48"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представили информацию </w:t>
      </w:r>
      <w:r w:rsidR="00A50067"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о принимаемых мерах по устранению коррупционных проявлений в сфере закупок товаров, работ, услуг для обеспечения государственных и муниципальных нужд</w:t>
      </w:r>
      <w:r w:rsidR="00655233"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.</w:t>
      </w:r>
      <w:r w:rsidR="00655233" w:rsidRPr="00964C1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</w:t>
      </w:r>
      <w:proofErr w:type="gramStart"/>
      <w:r w:rsidR="00861B06" w:rsidRPr="00964C1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В рамках указанных мер предложено внедрение антикоррупционных оговорок в </w:t>
      </w:r>
      <w:r w:rsidR="00BB24FE">
        <w:rPr>
          <w:rFonts w:ascii="PT Astra Serif" w:eastAsia="Times New Roman" w:hAnsi="PT Astra Serif" w:cs="Times New Roman"/>
          <w:sz w:val="26"/>
          <w:szCs w:val="26"/>
          <w:lang w:eastAsia="ru-RU"/>
        </w:rPr>
        <w:t>контракты, регламентирующие</w:t>
      </w:r>
      <w:r w:rsidR="00861B06" w:rsidRPr="00964C13">
        <w:rPr>
          <w:rFonts w:ascii="PT Astra Serif" w:eastAsia="Times New Roman" w:hAnsi="PT Astra Serif" w:cs="Times New Roman"/>
          <w:sz w:val="26"/>
          <w:szCs w:val="26"/>
          <w:lang w:eastAsia="ru-RU"/>
        </w:rPr>
        <w:t xml:space="preserve"> права и обязанности сторон в случае возни</w:t>
      </w:r>
      <w:r w:rsidR="00C54C23">
        <w:rPr>
          <w:rFonts w:ascii="PT Astra Serif" w:eastAsia="Times New Roman" w:hAnsi="PT Astra Serif" w:cs="Times New Roman"/>
          <w:sz w:val="26"/>
          <w:szCs w:val="26"/>
          <w:lang w:eastAsia="ru-RU"/>
        </w:rPr>
        <w:t>кновения коррупционных рисков, а т</w:t>
      </w:r>
      <w:r w:rsidR="00861B06" w:rsidRPr="00964C13">
        <w:rPr>
          <w:rFonts w:ascii="PT Astra Serif" w:eastAsia="Times New Roman" w:hAnsi="PT Astra Serif" w:cs="Times New Roman"/>
          <w:sz w:val="26"/>
          <w:szCs w:val="26"/>
          <w:lang w:eastAsia="ru-RU"/>
        </w:rPr>
        <w:t>акже исключить заключение договоров на выполнение функций строительного контроля с подрядными организациями, осуществляющими строительство, реконструкцию или капитальный ремонт объектов капитального строительства, а также с аффилированными с ними юридическими и/или физическими лицами.</w:t>
      </w:r>
      <w:proofErr w:type="gramEnd"/>
    </w:p>
    <w:p w:rsidR="00611778" w:rsidRPr="00964C13" w:rsidRDefault="00A56701" w:rsidP="00F51D09">
      <w:pPr>
        <w:widowControl w:val="0"/>
        <w:spacing w:after="0" w:line="240" w:lineRule="auto"/>
        <w:ind w:firstLine="709"/>
        <w:jc w:val="both"/>
        <w:rPr>
          <w:rFonts w:ascii="PT Astra Serif" w:eastAsia="Calibri" w:hAnsi="PT Astra Serif" w:cs="Times New Roman"/>
          <w:color w:val="000000" w:themeColor="text1"/>
          <w:sz w:val="26"/>
          <w:szCs w:val="26"/>
        </w:rPr>
      </w:pPr>
      <w:r w:rsidRPr="00964C13">
        <w:rPr>
          <w:rFonts w:ascii="PT Astra Serif" w:eastAsia="Calibri" w:hAnsi="PT Astra Serif" w:cs="Times New Roman"/>
          <w:b/>
          <w:color w:val="000000" w:themeColor="text1"/>
          <w:sz w:val="26"/>
          <w:szCs w:val="26"/>
        </w:rPr>
        <w:t>Виталий Снесарь</w:t>
      </w:r>
      <w:r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, подчеркнул, что для мин</w:t>
      </w:r>
      <w:r w:rsidR="00EB3AEB"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имизации коррупционных рисков в сфере государственных закупок </w:t>
      </w:r>
      <w:r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>необходимо обеспечить</w:t>
      </w:r>
      <w:r w:rsidR="00B65B0E"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координацию и</w:t>
      </w:r>
      <w:r w:rsidRPr="00964C13">
        <w:rPr>
          <w:rFonts w:ascii="PT Astra Serif" w:eastAsia="Calibri" w:hAnsi="PT Astra Serif" w:cs="Times New Roman"/>
          <w:color w:val="000000" w:themeColor="text1"/>
          <w:sz w:val="26"/>
          <w:szCs w:val="26"/>
        </w:rPr>
        <w:t xml:space="preserve"> взаимодействие всех заинтересованных государственных органов и их подразделений.</w:t>
      </w:r>
    </w:p>
    <w:p w:rsidR="00F77C16" w:rsidRPr="00964C13" w:rsidRDefault="00E12930" w:rsidP="00F77C1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proofErr w:type="gramStart"/>
      <w:r w:rsidRPr="00964C13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На заседании членам комиссии представлен</w:t>
      </w:r>
      <w:r w:rsidR="00F77C16" w:rsidRPr="00964C13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Pr="00964C13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для согласования </w:t>
      </w:r>
      <w:r w:rsidR="00F77C16" w:rsidRPr="00964C13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прое</w:t>
      </w:r>
      <w:r w:rsidR="00746919" w:rsidRPr="00964C13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кт плана работы комиссии на 2026</w:t>
      </w:r>
      <w:r w:rsidR="00F77C16" w:rsidRPr="00964C13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г.</w:t>
      </w:r>
      <w:r w:rsidR="00ED1384" w:rsidRPr="00964C13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="00B14E24" w:rsidRPr="00964C13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С</w:t>
      </w:r>
      <w:r w:rsidR="00F67AC0" w:rsidRPr="00964C13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 </w:t>
      </w:r>
      <w:r w:rsidR="00F77C16" w:rsidRPr="00964C13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 xml:space="preserve">учетом поступивших предложений проект будет доработан и утвержден председателем комиссии, Губернатором Алтайского края </w:t>
      </w:r>
      <w:r w:rsidR="00F77C16" w:rsidRPr="00964C13">
        <w:rPr>
          <w:rFonts w:ascii="PT Astra Serif" w:eastAsia="Times New Roman" w:hAnsi="PT Astra Serif" w:cs="Times New Roman"/>
          <w:b/>
          <w:color w:val="000000" w:themeColor="text1"/>
          <w:sz w:val="26"/>
          <w:szCs w:val="26"/>
          <w:lang w:eastAsia="ru-RU"/>
        </w:rPr>
        <w:t>Виктором Томенко</w:t>
      </w:r>
      <w:r w:rsidR="00F77C16" w:rsidRPr="00964C13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.</w:t>
      </w:r>
      <w:proofErr w:type="gramEnd"/>
    </w:p>
    <w:p w:rsidR="002437E1" w:rsidRPr="00964C13" w:rsidRDefault="00F77C16" w:rsidP="004C15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</w:pPr>
      <w:r w:rsidRPr="00964C13">
        <w:rPr>
          <w:rFonts w:ascii="PT Astra Serif" w:eastAsia="Times New Roman" w:hAnsi="PT Astra Serif" w:cs="Times New Roman"/>
          <w:color w:val="000000" w:themeColor="text1"/>
          <w:sz w:val="26"/>
          <w:szCs w:val="26"/>
          <w:lang w:eastAsia="ru-RU"/>
        </w:rPr>
        <w:t>По итогам заседания приняты соответствующие решения в сфере профилактики коррупции.</w:t>
      </w:r>
    </w:p>
    <w:sectPr w:rsidR="002437E1" w:rsidRPr="00964C13" w:rsidSect="00E704F0">
      <w:head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B52" w:rsidRDefault="00497B52">
      <w:pPr>
        <w:spacing w:after="0" w:line="240" w:lineRule="auto"/>
      </w:pPr>
      <w:r>
        <w:separator/>
      </w:r>
    </w:p>
  </w:endnote>
  <w:endnote w:type="continuationSeparator" w:id="0">
    <w:p w:rsidR="00497B52" w:rsidRDefault="00497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B52" w:rsidRDefault="00497B52">
      <w:pPr>
        <w:spacing w:after="0" w:line="240" w:lineRule="auto"/>
      </w:pPr>
      <w:r>
        <w:separator/>
      </w:r>
    </w:p>
  </w:footnote>
  <w:footnote w:type="continuationSeparator" w:id="0">
    <w:p w:rsidR="00497B52" w:rsidRDefault="00497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490406"/>
      <w:docPartObj>
        <w:docPartGallery w:val="Page Numbers (Top of Page)"/>
        <w:docPartUnique/>
      </w:docPartObj>
    </w:sdtPr>
    <w:sdtEndPr/>
    <w:sdtContent>
      <w:p w:rsidR="00C62365" w:rsidRDefault="00C6236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354C">
          <w:rPr>
            <w:noProof/>
          </w:rPr>
          <w:t>2</w:t>
        </w:r>
        <w:r>
          <w:fldChar w:fldCharType="end"/>
        </w:r>
      </w:p>
    </w:sdtContent>
  </w:sdt>
  <w:p w:rsidR="00BD66D0" w:rsidRDefault="00497B5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C61058"/>
    <w:multiLevelType w:val="hybridMultilevel"/>
    <w:tmpl w:val="F7A0586A"/>
    <w:lvl w:ilvl="0" w:tplc="4C2226E8">
      <w:start w:val="1"/>
      <w:numFmt w:val="decimal"/>
      <w:lvlText w:val="%1)"/>
      <w:lvlJc w:val="left"/>
      <w:pPr>
        <w:ind w:left="1143" w:hanging="435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8EC"/>
    <w:rsid w:val="00000F06"/>
    <w:rsid w:val="00003376"/>
    <w:rsid w:val="00004063"/>
    <w:rsid w:val="0001007E"/>
    <w:rsid w:val="00011291"/>
    <w:rsid w:val="00013F6F"/>
    <w:rsid w:val="00014C77"/>
    <w:rsid w:val="00022B15"/>
    <w:rsid w:val="00022F92"/>
    <w:rsid w:val="00024BDF"/>
    <w:rsid w:val="00024F97"/>
    <w:rsid w:val="00025C6C"/>
    <w:rsid w:val="000313CA"/>
    <w:rsid w:val="0003155C"/>
    <w:rsid w:val="000324A9"/>
    <w:rsid w:val="0003372C"/>
    <w:rsid w:val="00035D43"/>
    <w:rsid w:val="00035F70"/>
    <w:rsid w:val="00036288"/>
    <w:rsid w:val="00047579"/>
    <w:rsid w:val="000527D6"/>
    <w:rsid w:val="00052A1D"/>
    <w:rsid w:val="0005559B"/>
    <w:rsid w:val="00057204"/>
    <w:rsid w:val="00061543"/>
    <w:rsid w:val="00061DC5"/>
    <w:rsid w:val="00062B72"/>
    <w:rsid w:val="00063C0C"/>
    <w:rsid w:val="000641EE"/>
    <w:rsid w:val="000647F1"/>
    <w:rsid w:val="00066EC3"/>
    <w:rsid w:val="00071870"/>
    <w:rsid w:val="000721A6"/>
    <w:rsid w:val="00072E19"/>
    <w:rsid w:val="000733C0"/>
    <w:rsid w:val="00075578"/>
    <w:rsid w:val="00076FB6"/>
    <w:rsid w:val="0008203A"/>
    <w:rsid w:val="00087330"/>
    <w:rsid w:val="00090754"/>
    <w:rsid w:val="00091F64"/>
    <w:rsid w:val="000930EF"/>
    <w:rsid w:val="00096C25"/>
    <w:rsid w:val="000A114A"/>
    <w:rsid w:val="000A4B57"/>
    <w:rsid w:val="000A5F13"/>
    <w:rsid w:val="000B01B8"/>
    <w:rsid w:val="000B23C3"/>
    <w:rsid w:val="000B4DEC"/>
    <w:rsid w:val="000B61F3"/>
    <w:rsid w:val="000C0A97"/>
    <w:rsid w:val="000C112B"/>
    <w:rsid w:val="000C38AB"/>
    <w:rsid w:val="000C4A07"/>
    <w:rsid w:val="000C764A"/>
    <w:rsid w:val="000D2517"/>
    <w:rsid w:val="000D2B55"/>
    <w:rsid w:val="000D528F"/>
    <w:rsid w:val="000E3E1B"/>
    <w:rsid w:val="000E7FA6"/>
    <w:rsid w:val="000F0C52"/>
    <w:rsid w:val="000F2AA2"/>
    <w:rsid w:val="000F3F34"/>
    <w:rsid w:val="000F44D2"/>
    <w:rsid w:val="000F58A6"/>
    <w:rsid w:val="000F5BA7"/>
    <w:rsid w:val="000F657F"/>
    <w:rsid w:val="000F681B"/>
    <w:rsid w:val="000F6D9E"/>
    <w:rsid w:val="00107C51"/>
    <w:rsid w:val="00110AF4"/>
    <w:rsid w:val="0011737A"/>
    <w:rsid w:val="00117928"/>
    <w:rsid w:val="00117E73"/>
    <w:rsid w:val="00121610"/>
    <w:rsid w:val="00122ED5"/>
    <w:rsid w:val="0012354B"/>
    <w:rsid w:val="001250BD"/>
    <w:rsid w:val="0013313B"/>
    <w:rsid w:val="00136071"/>
    <w:rsid w:val="00141ABD"/>
    <w:rsid w:val="001436DA"/>
    <w:rsid w:val="00144D05"/>
    <w:rsid w:val="001502F8"/>
    <w:rsid w:val="00151DAC"/>
    <w:rsid w:val="00152639"/>
    <w:rsid w:val="0015675B"/>
    <w:rsid w:val="0016354C"/>
    <w:rsid w:val="00165C76"/>
    <w:rsid w:val="00170D12"/>
    <w:rsid w:val="001710CC"/>
    <w:rsid w:val="001737EC"/>
    <w:rsid w:val="00176522"/>
    <w:rsid w:val="001769C0"/>
    <w:rsid w:val="00182B5B"/>
    <w:rsid w:val="0018332E"/>
    <w:rsid w:val="001835F4"/>
    <w:rsid w:val="00185EDD"/>
    <w:rsid w:val="00187E1F"/>
    <w:rsid w:val="0019089C"/>
    <w:rsid w:val="00190F3A"/>
    <w:rsid w:val="0019259A"/>
    <w:rsid w:val="001940D9"/>
    <w:rsid w:val="001A0C06"/>
    <w:rsid w:val="001A268E"/>
    <w:rsid w:val="001A2DF4"/>
    <w:rsid w:val="001A488E"/>
    <w:rsid w:val="001A6C7A"/>
    <w:rsid w:val="001B4CF3"/>
    <w:rsid w:val="001B4E9E"/>
    <w:rsid w:val="001C076F"/>
    <w:rsid w:val="001C249C"/>
    <w:rsid w:val="001C272B"/>
    <w:rsid w:val="001C2C14"/>
    <w:rsid w:val="001C3AD9"/>
    <w:rsid w:val="001C4320"/>
    <w:rsid w:val="001C640D"/>
    <w:rsid w:val="001C7436"/>
    <w:rsid w:val="001D0362"/>
    <w:rsid w:val="001D48A3"/>
    <w:rsid w:val="001D6E0C"/>
    <w:rsid w:val="001E13AC"/>
    <w:rsid w:val="001E2759"/>
    <w:rsid w:val="001E7091"/>
    <w:rsid w:val="001E7C33"/>
    <w:rsid w:val="001F07DD"/>
    <w:rsid w:val="001F0F74"/>
    <w:rsid w:val="001F4738"/>
    <w:rsid w:val="001F4B67"/>
    <w:rsid w:val="001F565F"/>
    <w:rsid w:val="001F7598"/>
    <w:rsid w:val="0020063B"/>
    <w:rsid w:val="00200D8C"/>
    <w:rsid w:val="00205152"/>
    <w:rsid w:val="002067CC"/>
    <w:rsid w:val="00211F39"/>
    <w:rsid w:val="0021534E"/>
    <w:rsid w:val="00225432"/>
    <w:rsid w:val="0022770E"/>
    <w:rsid w:val="00227C32"/>
    <w:rsid w:val="00227E95"/>
    <w:rsid w:val="002301E7"/>
    <w:rsid w:val="002317C6"/>
    <w:rsid w:val="002333D1"/>
    <w:rsid w:val="00233EF2"/>
    <w:rsid w:val="00234E28"/>
    <w:rsid w:val="002437E1"/>
    <w:rsid w:val="002440F0"/>
    <w:rsid w:val="00247F42"/>
    <w:rsid w:val="002513DF"/>
    <w:rsid w:val="00257738"/>
    <w:rsid w:val="00257BAE"/>
    <w:rsid w:val="00261A78"/>
    <w:rsid w:val="00261D64"/>
    <w:rsid w:val="00262986"/>
    <w:rsid w:val="002670B5"/>
    <w:rsid w:val="00267E49"/>
    <w:rsid w:val="00273B41"/>
    <w:rsid w:val="0027444D"/>
    <w:rsid w:val="00277C07"/>
    <w:rsid w:val="0028190C"/>
    <w:rsid w:val="002821E9"/>
    <w:rsid w:val="00282578"/>
    <w:rsid w:val="0029190F"/>
    <w:rsid w:val="002938D4"/>
    <w:rsid w:val="0029426D"/>
    <w:rsid w:val="00297312"/>
    <w:rsid w:val="0029798A"/>
    <w:rsid w:val="002A4C0A"/>
    <w:rsid w:val="002A5E99"/>
    <w:rsid w:val="002A690D"/>
    <w:rsid w:val="002B2D55"/>
    <w:rsid w:val="002B4856"/>
    <w:rsid w:val="002B55FB"/>
    <w:rsid w:val="002B5D94"/>
    <w:rsid w:val="002B608E"/>
    <w:rsid w:val="002B6281"/>
    <w:rsid w:val="002B7D90"/>
    <w:rsid w:val="002C0EFE"/>
    <w:rsid w:val="002C1F4B"/>
    <w:rsid w:val="002C6CEC"/>
    <w:rsid w:val="002D0115"/>
    <w:rsid w:val="002D0832"/>
    <w:rsid w:val="002D1402"/>
    <w:rsid w:val="002D5AF9"/>
    <w:rsid w:val="002D6AD2"/>
    <w:rsid w:val="002E5814"/>
    <w:rsid w:val="002E5D0F"/>
    <w:rsid w:val="002E7688"/>
    <w:rsid w:val="002E7C7A"/>
    <w:rsid w:val="002F0E3D"/>
    <w:rsid w:val="002F4634"/>
    <w:rsid w:val="002F58AF"/>
    <w:rsid w:val="002F7A04"/>
    <w:rsid w:val="00300499"/>
    <w:rsid w:val="00304FBB"/>
    <w:rsid w:val="0030530A"/>
    <w:rsid w:val="0031191C"/>
    <w:rsid w:val="00313A19"/>
    <w:rsid w:val="00314D84"/>
    <w:rsid w:val="00317224"/>
    <w:rsid w:val="0032018F"/>
    <w:rsid w:val="00321367"/>
    <w:rsid w:val="00322113"/>
    <w:rsid w:val="00322A5E"/>
    <w:rsid w:val="00326357"/>
    <w:rsid w:val="00330C05"/>
    <w:rsid w:val="003316E0"/>
    <w:rsid w:val="003319C4"/>
    <w:rsid w:val="003337E8"/>
    <w:rsid w:val="00335725"/>
    <w:rsid w:val="00336077"/>
    <w:rsid w:val="00336A01"/>
    <w:rsid w:val="00337757"/>
    <w:rsid w:val="00340CB7"/>
    <w:rsid w:val="00341603"/>
    <w:rsid w:val="00343639"/>
    <w:rsid w:val="00351E6B"/>
    <w:rsid w:val="003536BB"/>
    <w:rsid w:val="003552E4"/>
    <w:rsid w:val="003611CD"/>
    <w:rsid w:val="0036275E"/>
    <w:rsid w:val="00365F4A"/>
    <w:rsid w:val="003702CE"/>
    <w:rsid w:val="00371882"/>
    <w:rsid w:val="0037489B"/>
    <w:rsid w:val="00374E83"/>
    <w:rsid w:val="003760D9"/>
    <w:rsid w:val="00382004"/>
    <w:rsid w:val="00386BAE"/>
    <w:rsid w:val="00387209"/>
    <w:rsid w:val="00390ABB"/>
    <w:rsid w:val="00393550"/>
    <w:rsid w:val="003947E3"/>
    <w:rsid w:val="0039567F"/>
    <w:rsid w:val="00397476"/>
    <w:rsid w:val="003978A8"/>
    <w:rsid w:val="003A13C5"/>
    <w:rsid w:val="003A20CC"/>
    <w:rsid w:val="003A2A23"/>
    <w:rsid w:val="003A3AD5"/>
    <w:rsid w:val="003A3B35"/>
    <w:rsid w:val="003A4F45"/>
    <w:rsid w:val="003A582D"/>
    <w:rsid w:val="003A660E"/>
    <w:rsid w:val="003A7A46"/>
    <w:rsid w:val="003B1E28"/>
    <w:rsid w:val="003B2E4F"/>
    <w:rsid w:val="003B5B12"/>
    <w:rsid w:val="003B61C9"/>
    <w:rsid w:val="003B707E"/>
    <w:rsid w:val="003C17D0"/>
    <w:rsid w:val="003C2480"/>
    <w:rsid w:val="003C24A9"/>
    <w:rsid w:val="003C5628"/>
    <w:rsid w:val="003C5796"/>
    <w:rsid w:val="003C7D20"/>
    <w:rsid w:val="003D0315"/>
    <w:rsid w:val="003D0797"/>
    <w:rsid w:val="003D13FE"/>
    <w:rsid w:val="003D211E"/>
    <w:rsid w:val="003D211F"/>
    <w:rsid w:val="003D2422"/>
    <w:rsid w:val="003D3A93"/>
    <w:rsid w:val="003D3BC8"/>
    <w:rsid w:val="003D5BD8"/>
    <w:rsid w:val="003D7FED"/>
    <w:rsid w:val="003E1B6B"/>
    <w:rsid w:val="003E35B9"/>
    <w:rsid w:val="003E4413"/>
    <w:rsid w:val="003F032A"/>
    <w:rsid w:val="003F078C"/>
    <w:rsid w:val="003F25E0"/>
    <w:rsid w:val="003F393D"/>
    <w:rsid w:val="003F6F45"/>
    <w:rsid w:val="003F771C"/>
    <w:rsid w:val="00400721"/>
    <w:rsid w:val="00400E25"/>
    <w:rsid w:val="00406941"/>
    <w:rsid w:val="00407052"/>
    <w:rsid w:val="004078EC"/>
    <w:rsid w:val="00407B01"/>
    <w:rsid w:val="00412F30"/>
    <w:rsid w:val="00416639"/>
    <w:rsid w:val="00422D36"/>
    <w:rsid w:val="00423E4C"/>
    <w:rsid w:val="00425715"/>
    <w:rsid w:val="00425824"/>
    <w:rsid w:val="00426402"/>
    <w:rsid w:val="00426843"/>
    <w:rsid w:val="00430260"/>
    <w:rsid w:val="004313CC"/>
    <w:rsid w:val="00433EED"/>
    <w:rsid w:val="0044194D"/>
    <w:rsid w:val="00442727"/>
    <w:rsid w:val="00443D7C"/>
    <w:rsid w:val="00444CB4"/>
    <w:rsid w:val="0044554D"/>
    <w:rsid w:val="00445B23"/>
    <w:rsid w:val="00446069"/>
    <w:rsid w:val="00447BAC"/>
    <w:rsid w:val="00450FF2"/>
    <w:rsid w:val="0045433B"/>
    <w:rsid w:val="0046485D"/>
    <w:rsid w:val="00466FC3"/>
    <w:rsid w:val="004678C3"/>
    <w:rsid w:val="00467B3C"/>
    <w:rsid w:val="00470BEB"/>
    <w:rsid w:val="00471AA9"/>
    <w:rsid w:val="0047256B"/>
    <w:rsid w:val="00474589"/>
    <w:rsid w:val="00476BAB"/>
    <w:rsid w:val="00480E0E"/>
    <w:rsid w:val="004810CB"/>
    <w:rsid w:val="004819B6"/>
    <w:rsid w:val="0048383B"/>
    <w:rsid w:val="00483C50"/>
    <w:rsid w:val="00484BBB"/>
    <w:rsid w:val="00487202"/>
    <w:rsid w:val="00491265"/>
    <w:rsid w:val="004918FC"/>
    <w:rsid w:val="00492F56"/>
    <w:rsid w:val="00493C54"/>
    <w:rsid w:val="00497060"/>
    <w:rsid w:val="00497B52"/>
    <w:rsid w:val="004A0365"/>
    <w:rsid w:val="004A067B"/>
    <w:rsid w:val="004A2CB2"/>
    <w:rsid w:val="004A2CC8"/>
    <w:rsid w:val="004A305D"/>
    <w:rsid w:val="004A375B"/>
    <w:rsid w:val="004A4ABF"/>
    <w:rsid w:val="004A4AE8"/>
    <w:rsid w:val="004B4B3E"/>
    <w:rsid w:val="004C1525"/>
    <w:rsid w:val="004C1749"/>
    <w:rsid w:val="004C21ED"/>
    <w:rsid w:val="004D47E9"/>
    <w:rsid w:val="004D49EF"/>
    <w:rsid w:val="004E273E"/>
    <w:rsid w:val="004F096A"/>
    <w:rsid w:val="004F3897"/>
    <w:rsid w:val="005010FE"/>
    <w:rsid w:val="00502665"/>
    <w:rsid w:val="005029FC"/>
    <w:rsid w:val="005045D0"/>
    <w:rsid w:val="00504B1A"/>
    <w:rsid w:val="00505C8D"/>
    <w:rsid w:val="00510BC7"/>
    <w:rsid w:val="0051117A"/>
    <w:rsid w:val="005111E2"/>
    <w:rsid w:val="005123C0"/>
    <w:rsid w:val="00512EB1"/>
    <w:rsid w:val="00514C94"/>
    <w:rsid w:val="00517189"/>
    <w:rsid w:val="00521704"/>
    <w:rsid w:val="00522B1A"/>
    <w:rsid w:val="0052430C"/>
    <w:rsid w:val="0052603A"/>
    <w:rsid w:val="00526118"/>
    <w:rsid w:val="005265F5"/>
    <w:rsid w:val="00526863"/>
    <w:rsid w:val="00526A0A"/>
    <w:rsid w:val="00536025"/>
    <w:rsid w:val="00536B12"/>
    <w:rsid w:val="0053771F"/>
    <w:rsid w:val="00556C2C"/>
    <w:rsid w:val="005605B6"/>
    <w:rsid w:val="0056095C"/>
    <w:rsid w:val="00562009"/>
    <w:rsid w:val="005639C2"/>
    <w:rsid w:val="00563F53"/>
    <w:rsid w:val="005647C7"/>
    <w:rsid w:val="00573BEE"/>
    <w:rsid w:val="00577B62"/>
    <w:rsid w:val="00577F0F"/>
    <w:rsid w:val="0058137E"/>
    <w:rsid w:val="005826EE"/>
    <w:rsid w:val="0058423C"/>
    <w:rsid w:val="005846C2"/>
    <w:rsid w:val="00586C19"/>
    <w:rsid w:val="00591F05"/>
    <w:rsid w:val="00596296"/>
    <w:rsid w:val="005963CC"/>
    <w:rsid w:val="005967F2"/>
    <w:rsid w:val="005A0F78"/>
    <w:rsid w:val="005A237B"/>
    <w:rsid w:val="005A23CE"/>
    <w:rsid w:val="005A46FD"/>
    <w:rsid w:val="005A6D68"/>
    <w:rsid w:val="005A77D4"/>
    <w:rsid w:val="005B2BC3"/>
    <w:rsid w:val="005B35DA"/>
    <w:rsid w:val="005B4614"/>
    <w:rsid w:val="005B4644"/>
    <w:rsid w:val="005B4975"/>
    <w:rsid w:val="005B650E"/>
    <w:rsid w:val="005B6A03"/>
    <w:rsid w:val="005C1B49"/>
    <w:rsid w:val="005C315D"/>
    <w:rsid w:val="005C3395"/>
    <w:rsid w:val="005C5091"/>
    <w:rsid w:val="005C7EEC"/>
    <w:rsid w:val="005C7F03"/>
    <w:rsid w:val="005D02F1"/>
    <w:rsid w:val="005D2CDA"/>
    <w:rsid w:val="005D3F58"/>
    <w:rsid w:val="005D58D9"/>
    <w:rsid w:val="005D6853"/>
    <w:rsid w:val="005E0D4E"/>
    <w:rsid w:val="005E4535"/>
    <w:rsid w:val="005E5778"/>
    <w:rsid w:val="005E66C7"/>
    <w:rsid w:val="005E7A65"/>
    <w:rsid w:val="005F1D48"/>
    <w:rsid w:val="005F1EB6"/>
    <w:rsid w:val="005F3ADA"/>
    <w:rsid w:val="005F4CB7"/>
    <w:rsid w:val="005F5C7F"/>
    <w:rsid w:val="0060069E"/>
    <w:rsid w:val="006016CA"/>
    <w:rsid w:val="00601EB5"/>
    <w:rsid w:val="0060228B"/>
    <w:rsid w:val="00606ECC"/>
    <w:rsid w:val="00606FE2"/>
    <w:rsid w:val="00606FFD"/>
    <w:rsid w:val="00611778"/>
    <w:rsid w:val="00612290"/>
    <w:rsid w:val="0061405A"/>
    <w:rsid w:val="006148D7"/>
    <w:rsid w:val="006203D1"/>
    <w:rsid w:val="00620ADC"/>
    <w:rsid w:val="006242A1"/>
    <w:rsid w:val="00624522"/>
    <w:rsid w:val="00630975"/>
    <w:rsid w:val="00630F0E"/>
    <w:rsid w:val="0063513D"/>
    <w:rsid w:val="006359B4"/>
    <w:rsid w:val="00635D28"/>
    <w:rsid w:val="00636A9B"/>
    <w:rsid w:val="00637321"/>
    <w:rsid w:val="00640562"/>
    <w:rsid w:val="00643CFB"/>
    <w:rsid w:val="00645906"/>
    <w:rsid w:val="00646C42"/>
    <w:rsid w:val="00647216"/>
    <w:rsid w:val="006506EA"/>
    <w:rsid w:val="006520B2"/>
    <w:rsid w:val="00653CAF"/>
    <w:rsid w:val="00655233"/>
    <w:rsid w:val="006569AB"/>
    <w:rsid w:val="0065779D"/>
    <w:rsid w:val="00661A3B"/>
    <w:rsid w:val="00662437"/>
    <w:rsid w:val="00663BEE"/>
    <w:rsid w:val="00663D0F"/>
    <w:rsid w:val="00664E51"/>
    <w:rsid w:val="00675481"/>
    <w:rsid w:val="00676173"/>
    <w:rsid w:val="00682A83"/>
    <w:rsid w:val="00685932"/>
    <w:rsid w:val="006A0556"/>
    <w:rsid w:val="006A3163"/>
    <w:rsid w:val="006A3582"/>
    <w:rsid w:val="006A4697"/>
    <w:rsid w:val="006A77B6"/>
    <w:rsid w:val="006A7C4C"/>
    <w:rsid w:val="006B43AB"/>
    <w:rsid w:val="006B6461"/>
    <w:rsid w:val="006B6E79"/>
    <w:rsid w:val="006B7EA2"/>
    <w:rsid w:val="006C1268"/>
    <w:rsid w:val="006C73C9"/>
    <w:rsid w:val="006D09B4"/>
    <w:rsid w:val="006D5193"/>
    <w:rsid w:val="006D54A7"/>
    <w:rsid w:val="006D7B1A"/>
    <w:rsid w:val="006E26C6"/>
    <w:rsid w:val="006E2A1D"/>
    <w:rsid w:val="006E3F70"/>
    <w:rsid w:val="006E44AA"/>
    <w:rsid w:val="006E7694"/>
    <w:rsid w:val="006F2EF2"/>
    <w:rsid w:val="006F6306"/>
    <w:rsid w:val="00700E2A"/>
    <w:rsid w:val="00704BA0"/>
    <w:rsid w:val="007102DD"/>
    <w:rsid w:val="00716B10"/>
    <w:rsid w:val="007207E1"/>
    <w:rsid w:val="00720DE4"/>
    <w:rsid w:val="00720DF7"/>
    <w:rsid w:val="00721D58"/>
    <w:rsid w:val="00721D74"/>
    <w:rsid w:val="007348D2"/>
    <w:rsid w:val="007355F6"/>
    <w:rsid w:val="00735F20"/>
    <w:rsid w:val="0074167A"/>
    <w:rsid w:val="007438C9"/>
    <w:rsid w:val="00744890"/>
    <w:rsid w:val="007453AC"/>
    <w:rsid w:val="007460C3"/>
    <w:rsid w:val="0074662C"/>
    <w:rsid w:val="00746919"/>
    <w:rsid w:val="0075120E"/>
    <w:rsid w:val="00752D61"/>
    <w:rsid w:val="0075366C"/>
    <w:rsid w:val="007559A7"/>
    <w:rsid w:val="00765002"/>
    <w:rsid w:val="00767227"/>
    <w:rsid w:val="007716E4"/>
    <w:rsid w:val="00773BC8"/>
    <w:rsid w:val="007742AC"/>
    <w:rsid w:val="007766FD"/>
    <w:rsid w:val="0077718A"/>
    <w:rsid w:val="00783B03"/>
    <w:rsid w:val="00790C9A"/>
    <w:rsid w:val="00791BB4"/>
    <w:rsid w:val="007979CB"/>
    <w:rsid w:val="00797B88"/>
    <w:rsid w:val="007A159F"/>
    <w:rsid w:val="007A68F4"/>
    <w:rsid w:val="007A7495"/>
    <w:rsid w:val="007B3356"/>
    <w:rsid w:val="007C1BC9"/>
    <w:rsid w:val="007C4F4F"/>
    <w:rsid w:val="007C6E5F"/>
    <w:rsid w:val="007C7B59"/>
    <w:rsid w:val="007D017F"/>
    <w:rsid w:val="007D038F"/>
    <w:rsid w:val="007D1BDD"/>
    <w:rsid w:val="007D2375"/>
    <w:rsid w:val="007D4F21"/>
    <w:rsid w:val="007D66E4"/>
    <w:rsid w:val="007D6ECF"/>
    <w:rsid w:val="007D6F0C"/>
    <w:rsid w:val="007D79A2"/>
    <w:rsid w:val="007E2B0F"/>
    <w:rsid w:val="007E30D7"/>
    <w:rsid w:val="007E4E8B"/>
    <w:rsid w:val="007E52D1"/>
    <w:rsid w:val="007E55C6"/>
    <w:rsid w:val="007F16CA"/>
    <w:rsid w:val="007F3067"/>
    <w:rsid w:val="007F49F7"/>
    <w:rsid w:val="007F5A68"/>
    <w:rsid w:val="00801897"/>
    <w:rsid w:val="00802894"/>
    <w:rsid w:val="00802A8D"/>
    <w:rsid w:val="0080744B"/>
    <w:rsid w:val="0080752F"/>
    <w:rsid w:val="0081093A"/>
    <w:rsid w:val="008179B1"/>
    <w:rsid w:val="00817DA9"/>
    <w:rsid w:val="00820DB2"/>
    <w:rsid w:val="00824462"/>
    <w:rsid w:val="008307AF"/>
    <w:rsid w:val="00830D8A"/>
    <w:rsid w:val="0083251C"/>
    <w:rsid w:val="00833764"/>
    <w:rsid w:val="008347EE"/>
    <w:rsid w:val="008368A7"/>
    <w:rsid w:val="00837572"/>
    <w:rsid w:val="0083757D"/>
    <w:rsid w:val="00837BEE"/>
    <w:rsid w:val="00841E63"/>
    <w:rsid w:val="008468E9"/>
    <w:rsid w:val="00846E21"/>
    <w:rsid w:val="008515F2"/>
    <w:rsid w:val="008525BA"/>
    <w:rsid w:val="008570B5"/>
    <w:rsid w:val="00857429"/>
    <w:rsid w:val="00861B06"/>
    <w:rsid w:val="008639DA"/>
    <w:rsid w:val="008649F0"/>
    <w:rsid w:val="008654EA"/>
    <w:rsid w:val="00874F20"/>
    <w:rsid w:val="00877692"/>
    <w:rsid w:val="0088574B"/>
    <w:rsid w:val="0088681C"/>
    <w:rsid w:val="0088719D"/>
    <w:rsid w:val="00891D70"/>
    <w:rsid w:val="008A5288"/>
    <w:rsid w:val="008A75F7"/>
    <w:rsid w:val="008B10D5"/>
    <w:rsid w:val="008B1BF4"/>
    <w:rsid w:val="008B5140"/>
    <w:rsid w:val="008B69BD"/>
    <w:rsid w:val="008C3D70"/>
    <w:rsid w:val="008C57FB"/>
    <w:rsid w:val="008D05B3"/>
    <w:rsid w:val="008D06D5"/>
    <w:rsid w:val="008D17AB"/>
    <w:rsid w:val="008D2427"/>
    <w:rsid w:val="008D2D80"/>
    <w:rsid w:val="008E066D"/>
    <w:rsid w:val="008E1B64"/>
    <w:rsid w:val="008E4531"/>
    <w:rsid w:val="008E55A2"/>
    <w:rsid w:val="008F13E9"/>
    <w:rsid w:val="008F6502"/>
    <w:rsid w:val="008F6C42"/>
    <w:rsid w:val="008F7153"/>
    <w:rsid w:val="00900FA3"/>
    <w:rsid w:val="0090245E"/>
    <w:rsid w:val="00905272"/>
    <w:rsid w:val="00905CE8"/>
    <w:rsid w:val="00905D47"/>
    <w:rsid w:val="0090702D"/>
    <w:rsid w:val="00907B84"/>
    <w:rsid w:val="0091174B"/>
    <w:rsid w:val="00912210"/>
    <w:rsid w:val="009123C0"/>
    <w:rsid w:val="00913D77"/>
    <w:rsid w:val="009150A4"/>
    <w:rsid w:val="00920A4B"/>
    <w:rsid w:val="00925581"/>
    <w:rsid w:val="0092711F"/>
    <w:rsid w:val="00927C7F"/>
    <w:rsid w:val="00930778"/>
    <w:rsid w:val="009310C8"/>
    <w:rsid w:val="00933F65"/>
    <w:rsid w:val="00935A02"/>
    <w:rsid w:val="009364E7"/>
    <w:rsid w:val="0094185C"/>
    <w:rsid w:val="00944AEE"/>
    <w:rsid w:val="009451F2"/>
    <w:rsid w:val="0094596C"/>
    <w:rsid w:val="00946C53"/>
    <w:rsid w:val="00950994"/>
    <w:rsid w:val="00950C60"/>
    <w:rsid w:val="00951143"/>
    <w:rsid w:val="0095291F"/>
    <w:rsid w:val="00955E29"/>
    <w:rsid w:val="00956E97"/>
    <w:rsid w:val="009576C4"/>
    <w:rsid w:val="00957F9B"/>
    <w:rsid w:val="00961FCF"/>
    <w:rsid w:val="00964791"/>
    <w:rsid w:val="00964C13"/>
    <w:rsid w:val="009661D7"/>
    <w:rsid w:val="0098250D"/>
    <w:rsid w:val="0098287A"/>
    <w:rsid w:val="0098362B"/>
    <w:rsid w:val="00984CC1"/>
    <w:rsid w:val="009854BE"/>
    <w:rsid w:val="00985738"/>
    <w:rsid w:val="00987385"/>
    <w:rsid w:val="00992F2A"/>
    <w:rsid w:val="00993047"/>
    <w:rsid w:val="00994FD3"/>
    <w:rsid w:val="00995BA5"/>
    <w:rsid w:val="00997F56"/>
    <w:rsid w:val="009A2E71"/>
    <w:rsid w:val="009A3623"/>
    <w:rsid w:val="009A4AA7"/>
    <w:rsid w:val="009B284C"/>
    <w:rsid w:val="009B414B"/>
    <w:rsid w:val="009B43C3"/>
    <w:rsid w:val="009B4FB1"/>
    <w:rsid w:val="009B7B98"/>
    <w:rsid w:val="009C1072"/>
    <w:rsid w:val="009C1EEC"/>
    <w:rsid w:val="009C2BD1"/>
    <w:rsid w:val="009C5A10"/>
    <w:rsid w:val="009D29E2"/>
    <w:rsid w:val="009D423C"/>
    <w:rsid w:val="009D7636"/>
    <w:rsid w:val="009E0E7E"/>
    <w:rsid w:val="009F037D"/>
    <w:rsid w:val="009F10C7"/>
    <w:rsid w:val="009F316B"/>
    <w:rsid w:val="009F3750"/>
    <w:rsid w:val="009F3953"/>
    <w:rsid w:val="009F4C1C"/>
    <w:rsid w:val="009F509E"/>
    <w:rsid w:val="009F54A9"/>
    <w:rsid w:val="009F63D8"/>
    <w:rsid w:val="00A00891"/>
    <w:rsid w:val="00A014A8"/>
    <w:rsid w:val="00A06D70"/>
    <w:rsid w:val="00A101FB"/>
    <w:rsid w:val="00A11B97"/>
    <w:rsid w:val="00A12261"/>
    <w:rsid w:val="00A167D9"/>
    <w:rsid w:val="00A27465"/>
    <w:rsid w:val="00A304F0"/>
    <w:rsid w:val="00A3217E"/>
    <w:rsid w:val="00A32A31"/>
    <w:rsid w:val="00A35533"/>
    <w:rsid w:val="00A358D1"/>
    <w:rsid w:val="00A379FC"/>
    <w:rsid w:val="00A411E8"/>
    <w:rsid w:val="00A45322"/>
    <w:rsid w:val="00A45A1D"/>
    <w:rsid w:val="00A45CBD"/>
    <w:rsid w:val="00A47882"/>
    <w:rsid w:val="00A47ECE"/>
    <w:rsid w:val="00A50067"/>
    <w:rsid w:val="00A518D4"/>
    <w:rsid w:val="00A522C4"/>
    <w:rsid w:val="00A526DF"/>
    <w:rsid w:val="00A54849"/>
    <w:rsid w:val="00A55042"/>
    <w:rsid w:val="00A55777"/>
    <w:rsid w:val="00A55929"/>
    <w:rsid w:val="00A56701"/>
    <w:rsid w:val="00A5709F"/>
    <w:rsid w:val="00A602DE"/>
    <w:rsid w:val="00A607D6"/>
    <w:rsid w:val="00A62E65"/>
    <w:rsid w:val="00A6390A"/>
    <w:rsid w:val="00A6544D"/>
    <w:rsid w:val="00A6597D"/>
    <w:rsid w:val="00A65F77"/>
    <w:rsid w:val="00A67743"/>
    <w:rsid w:val="00A67F30"/>
    <w:rsid w:val="00A70ADE"/>
    <w:rsid w:val="00A76D98"/>
    <w:rsid w:val="00A8004D"/>
    <w:rsid w:val="00A83013"/>
    <w:rsid w:val="00A83FFC"/>
    <w:rsid w:val="00A866CF"/>
    <w:rsid w:val="00A86722"/>
    <w:rsid w:val="00A90DC3"/>
    <w:rsid w:val="00A91CC6"/>
    <w:rsid w:val="00A9293F"/>
    <w:rsid w:val="00A94EB7"/>
    <w:rsid w:val="00A96368"/>
    <w:rsid w:val="00A9656E"/>
    <w:rsid w:val="00A96DBF"/>
    <w:rsid w:val="00AA05D7"/>
    <w:rsid w:val="00AA28E5"/>
    <w:rsid w:val="00AA38FD"/>
    <w:rsid w:val="00AA460C"/>
    <w:rsid w:val="00AA657C"/>
    <w:rsid w:val="00AB0D3F"/>
    <w:rsid w:val="00AB4062"/>
    <w:rsid w:val="00AC167D"/>
    <w:rsid w:val="00AC1FAD"/>
    <w:rsid w:val="00AC3158"/>
    <w:rsid w:val="00AC76A4"/>
    <w:rsid w:val="00AD0E8F"/>
    <w:rsid w:val="00AD105E"/>
    <w:rsid w:val="00AD1D2B"/>
    <w:rsid w:val="00AD231D"/>
    <w:rsid w:val="00AD469E"/>
    <w:rsid w:val="00AD4939"/>
    <w:rsid w:val="00AD49D4"/>
    <w:rsid w:val="00AD63B8"/>
    <w:rsid w:val="00AE0F4C"/>
    <w:rsid w:val="00AE37AE"/>
    <w:rsid w:val="00AE6415"/>
    <w:rsid w:val="00AF2491"/>
    <w:rsid w:val="00AF37E5"/>
    <w:rsid w:val="00AF5288"/>
    <w:rsid w:val="00AF755A"/>
    <w:rsid w:val="00B030C7"/>
    <w:rsid w:val="00B04AC1"/>
    <w:rsid w:val="00B06C6B"/>
    <w:rsid w:val="00B07A3A"/>
    <w:rsid w:val="00B10196"/>
    <w:rsid w:val="00B1448E"/>
    <w:rsid w:val="00B14E24"/>
    <w:rsid w:val="00B162F6"/>
    <w:rsid w:val="00B2349C"/>
    <w:rsid w:val="00B2469F"/>
    <w:rsid w:val="00B25790"/>
    <w:rsid w:val="00B30620"/>
    <w:rsid w:val="00B3159D"/>
    <w:rsid w:val="00B33F07"/>
    <w:rsid w:val="00B36E5E"/>
    <w:rsid w:val="00B36E75"/>
    <w:rsid w:val="00B43D59"/>
    <w:rsid w:val="00B44BAA"/>
    <w:rsid w:val="00B45131"/>
    <w:rsid w:val="00B459D4"/>
    <w:rsid w:val="00B4747A"/>
    <w:rsid w:val="00B50AAB"/>
    <w:rsid w:val="00B51F46"/>
    <w:rsid w:val="00B541E6"/>
    <w:rsid w:val="00B55E16"/>
    <w:rsid w:val="00B5679C"/>
    <w:rsid w:val="00B57E21"/>
    <w:rsid w:val="00B63ED1"/>
    <w:rsid w:val="00B64F12"/>
    <w:rsid w:val="00B65B0E"/>
    <w:rsid w:val="00B67EC7"/>
    <w:rsid w:val="00B72067"/>
    <w:rsid w:val="00B72679"/>
    <w:rsid w:val="00B7300F"/>
    <w:rsid w:val="00B742FE"/>
    <w:rsid w:val="00B7578B"/>
    <w:rsid w:val="00B760E7"/>
    <w:rsid w:val="00B803B0"/>
    <w:rsid w:val="00B81137"/>
    <w:rsid w:val="00B82914"/>
    <w:rsid w:val="00B83C74"/>
    <w:rsid w:val="00B84B63"/>
    <w:rsid w:val="00B84F15"/>
    <w:rsid w:val="00B86367"/>
    <w:rsid w:val="00B907C9"/>
    <w:rsid w:val="00B9224F"/>
    <w:rsid w:val="00B923D3"/>
    <w:rsid w:val="00B95C56"/>
    <w:rsid w:val="00B96770"/>
    <w:rsid w:val="00B97AF1"/>
    <w:rsid w:val="00BA0AE6"/>
    <w:rsid w:val="00BA58E5"/>
    <w:rsid w:val="00BB067D"/>
    <w:rsid w:val="00BB178A"/>
    <w:rsid w:val="00BB24FE"/>
    <w:rsid w:val="00BB30A0"/>
    <w:rsid w:val="00BC42DB"/>
    <w:rsid w:val="00BC5156"/>
    <w:rsid w:val="00BC7FB0"/>
    <w:rsid w:val="00BD04E1"/>
    <w:rsid w:val="00BD1279"/>
    <w:rsid w:val="00BD21BB"/>
    <w:rsid w:val="00BD41F8"/>
    <w:rsid w:val="00BD7C96"/>
    <w:rsid w:val="00BE134B"/>
    <w:rsid w:val="00BE27DE"/>
    <w:rsid w:val="00BE45EC"/>
    <w:rsid w:val="00BE622E"/>
    <w:rsid w:val="00BE7390"/>
    <w:rsid w:val="00BE7F3F"/>
    <w:rsid w:val="00BF1056"/>
    <w:rsid w:val="00BF272E"/>
    <w:rsid w:val="00BF47A3"/>
    <w:rsid w:val="00BF4935"/>
    <w:rsid w:val="00BF5E1B"/>
    <w:rsid w:val="00BF725E"/>
    <w:rsid w:val="00C06B03"/>
    <w:rsid w:val="00C0712B"/>
    <w:rsid w:val="00C07611"/>
    <w:rsid w:val="00C07C6C"/>
    <w:rsid w:val="00C119F1"/>
    <w:rsid w:val="00C13072"/>
    <w:rsid w:val="00C1440A"/>
    <w:rsid w:val="00C15291"/>
    <w:rsid w:val="00C1574F"/>
    <w:rsid w:val="00C170B6"/>
    <w:rsid w:val="00C2506B"/>
    <w:rsid w:val="00C323E9"/>
    <w:rsid w:val="00C339BB"/>
    <w:rsid w:val="00C41A44"/>
    <w:rsid w:val="00C41D35"/>
    <w:rsid w:val="00C4259E"/>
    <w:rsid w:val="00C42E11"/>
    <w:rsid w:val="00C44E54"/>
    <w:rsid w:val="00C44F20"/>
    <w:rsid w:val="00C50432"/>
    <w:rsid w:val="00C53587"/>
    <w:rsid w:val="00C546FC"/>
    <w:rsid w:val="00C54998"/>
    <w:rsid w:val="00C54C23"/>
    <w:rsid w:val="00C55140"/>
    <w:rsid w:val="00C557DC"/>
    <w:rsid w:val="00C61EB7"/>
    <w:rsid w:val="00C62365"/>
    <w:rsid w:val="00C62A9A"/>
    <w:rsid w:val="00C63E8C"/>
    <w:rsid w:val="00C65920"/>
    <w:rsid w:val="00C65D9E"/>
    <w:rsid w:val="00C728A0"/>
    <w:rsid w:val="00C72D98"/>
    <w:rsid w:val="00C74BD0"/>
    <w:rsid w:val="00C808C7"/>
    <w:rsid w:val="00C80EBC"/>
    <w:rsid w:val="00C830B3"/>
    <w:rsid w:val="00C868A1"/>
    <w:rsid w:val="00C86E26"/>
    <w:rsid w:val="00C870FD"/>
    <w:rsid w:val="00C87FB1"/>
    <w:rsid w:val="00C9124C"/>
    <w:rsid w:val="00C922FA"/>
    <w:rsid w:val="00C95050"/>
    <w:rsid w:val="00C96CD2"/>
    <w:rsid w:val="00C973D5"/>
    <w:rsid w:val="00CA1804"/>
    <w:rsid w:val="00CA364E"/>
    <w:rsid w:val="00CA3F5E"/>
    <w:rsid w:val="00CA4EA3"/>
    <w:rsid w:val="00CB3AD8"/>
    <w:rsid w:val="00CB4F5E"/>
    <w:rsid w:val="00CB5969"/>
    <w:rsid w:val="00CC16A5"/>
    <w:rsid w:val="00CC2FAB"/>
    <w:rsid w:val="00CC3F23"/>
    <w:rsid w:val="00CC406E"/>
    <w:rsid w:val="00CC7DC0"/>
    <w:rsid w:val="00CD0D6B"/>
    <w:rsid w:val="00CD359C"/>
    <w:rsid w:val="00CD5A34"/>
    <w:rsid w:val="00CD5B73"/>
    <w:rsid w:val="00CD67EB"/>
    <w:rsid w:val="00CE1204"/>
    <w:rsid w:val="00CE2605"/>
    <w:rsid w:val="00CE3D58"/>
    <w:rsid w:val="00CE4ADC"/>
    <w:rsid w:val="00CE4D0C"/>
    <w:rsid w:val="00CE6AA0"/>
    <w:rsid w:val="00CE796E"/>
    <w:rsid w:val="00CF05D5"/>
    <w:rsid w:val="00CF255B"/>
    <w:rsid w:val="00D009A5"/>
    <w:rsid w:val="00D039BB"/>
    <w:rsid w:val="00D07293"/>
    <w:rsid w:val="00D13C3D"/>
    <w:rsid w:val="00D14173"/>
    <w:rsid w:val="00D168A5"/>
    <w:rsid w:val="00D206E8"/>
    <w:rsid w:val="00D23C67"/>
    <w:rsid w:val="00D26164"/>
    <w:rsid w:val="00D30552"/>
    <w:rsid w:val="00D3190D"/>
    <w:rsid w:val="00D348EC"/>
    <w:rsid w:val="00D34CFF"/>
    <w:rsid w:val="00D4126F"/>
    <w:rsid w:val="00D42169"/>
    <w:rsid w:val="00D47973"/>
    <w:rsid w:val="00D503E9"/>
    <w:rsid w:val="00D505D4"/>
    <w:rsid w:val="00D64796"/>
    <w:rsid w:val="00D65A15"/>
    <w:rsid w:val="00D66387"/>
    <w:rsid w:val="00D6778B"/>
    <w:rsid w:val="00D71979"/>
    <w:rsid w:val="00D73D25"/>
    <w:rsid w:val="00D77164"/>
    <w:rsid w:val="00D80226"/>
    <w:rsid w:val="00D81F17"/>
    <w:rsid w:val="00D8245A"/>
    <w:rsid w:val="00D8420F"/>
    <w:rsid w:val="00D915C7"/>
    <w:rsid w:val="00D929AE"/>
    <w:rsid w:val="00D942A4"/>
    <w:rsid w:val="00D96C23"/>
    <w:rsid w:val="00DA485B"/>
    <w:rsid w:val="00DB066B"/>
    <w:rsid w:val="00DB121A"/>
    <w:rsid w:val="00DB2142"/>
    <w:rsid w:val="00DB4550"/>
    <w:rsid w:val="00DB7B65"/>
    <w:rsid w:val="00DC0BB5"/>
    <w:rsid w:val="00DC3DF9"/>
    <w:rsid w:val="00DC56BB"/>
    <w:rsid w:val="00DC6485"/>
    <w:rsid w:val="00DC7B64"/>
    <w:rsid w:val="00DC7D1C"/>
    <w:rsid w:val="00DD01E8"/>
    <w:rsid w:val="00DD08A7"/>
    <w:rsid w:val="00DD0A5F"/>
    <w:rsid w:val="00DD1C73"/>
    <w:rsid w:val="00DD4C60"/>
    <w:rsid w:val="00DE47AD"/>
    <w:rsid w:val="00DE48AB"/>
    <w:rsid w:val="00DE5AD1"/>
    <w:rsid w:val="00DE5B61"/>
    <w:rsid w:val="00DE66E0"/>
    <w:rsid w:val="00DF0158"/>
    <w:rsid w:val="00DF0A20"/>
    <w:rsid w:val="00DF1521"/>
    <w:rsid w:val="00DF3F48"/>
    <w:rsid w:val="00DF5B65"/>
    <w:rsid w:val="00DF763B"/>
    <w:rsid w:val="00E048AD"/>
    <w:rsid w:val="00E0788F"/>
    <w:rsid w:val="00E12930"/>
    <w:rsid w:val="00E14EC3"/>
    <w:rsid w:val="00E15727"/>
    <w:rsid w:val="00E15812"/>
    <w:rsid w:val="00E20C6F"/>
    <w:rsid w:val="00E2288A"/>
    <w:rsid w:val="00E23F46"/>
    <w:rsid w:val="00E240EE"/>
    <w:rsid w:val="00E34949"/>
    <w:rsid w:val="00E40EB0"/>
    <w:rsid w:val="00E4134D"/>
    <w:rsid w:val="00E42E24"/>
    <w:rsid w:val="00E43300"/>
    <w:rsid w:val="00E441B1"/>
    <w:rsid w:val="00E45F8A"/>
    <w:rsid w:val="00E50882"/>
    <w:rsid w:val="00E50CAF"/>
    <w:rsid w:val="00E51D50"/>
    <w:rsid w:val="00E53690"/>
    <w:rsid w:val="00E56472"/>
    <w:rsid w:val="00E56B9E"/>
    <w:rsid w:val="00E6412A"/>
    <w:rsid w:val="00E6544A"/>
    <w:rsid w:val="00E65758"/>
    <w:rsid w:val="00E6593A"/>
    <w:rsid w:val="00E704F0"/>
    <w:rsid w:val="00E70AF6"/>
    <w:rsid w:val="00E73EA7"/>
    <w:rsid w:val="00E76114"/>
    <w:rsid w:val="00E767E1"/>
    <w:rsid w:val="00E77E76"/>
    <w:rsid w:val="00E802F5"/>
    <w:rsid w:val="00E80580"/>
    <w:rsid w:val="00E85218"/>
    <w:rsid w:val="00E876B1"/>
    <w:rsid w:val="00E91695"/>
    <w:rsid w:val="00E91FE3"/>
    <w:rsid w:val="00E921EF"/>
    <w:rsid w:val="00E93067"/>
    <w:rsid w:val="00E94E27"/>
    <w:rsid w:val="00E9602D"/>
    <w:rsid w:val="00E97452"/>
    <w:rsid w:val="00EA1567"/>
    <w:rsid w:val="00EA3CC7"/>
    <w:rsid w:val="00EB2EE4"/>
    <w:rsid w:val="00EB3AEB"/>
    <w:rsid w:val="00EB4E3B"/>
    <w:rsid w:val="00EC2504"/>
    <w:rsid w:val="00EC7F65"/>
    <w:rsid w:val="00ED0537"/>
    <w:rsid w:val="00ED1384"/>
    <w:rsid w:val="00ED6703"/>
    <w:rsid w:val="00EE3504"/>
    <w:rsid w:val="00EE4ABC"/>
    <w:rsid w:val="00EE4C83"/>
    <w:rsid w:val="00EE7614"/>
    <w:rsid w:val="00EF1103"/>
    <w:rsid w:val="00EF3CC5"/>
    <w:rsid w:val="00EF4A50"/>
    <w:rsid w:val="00EF4FD4"/>
    <w:rsid w:val="00EF6DA5"/>
    <w:rsid w:val="00EF6DBF"/>
    <w:rsid w:val="00F012CA"/>
    <w:rsid w:val="00F01794"/>
    <w:rsid w:val="00F028B7"/>
    <w:rsid w:val="00F0581B"/>
    <w:rsid w:val="00F1050A"/>
    <w:rsid w:val="00F14918"/>
    <w:rsid w:val="00F161EB"/>
    <w:rsid w:val="00F16A70"/>
    <w:rsid w:val="00F16C3B"/>
    <w:rsid w:val="00F174E9"/>
    <w:rsid w:val="00F20516"/>
    <w:rsid w:val="00F208A0"/>
    <w:rsid w:val="00F23DAD"/>
    <w:rsid w:val="00F23FFD"/>
    <w:rsid w:val="00F3339D"/>
    <w:rsid w:val="00F358DD"/>
    <w:rsid w:val="00F37772"/>
    <w:rsid w:val="00F435B5"/>
    <w:rsid w:val="00F458BB"/>
    <w:rsid w:val="00F47336"/>
    <w:rsid w:val="00F51D09"/>
    <w:rsid w:val="00F5231C"/>
    <w:rsid w:val="00F53921"/>
    <w:rsid w:val="00F5696C"/>
    <w:rsid w:val="00F60F50"/>
    <w:rsid w:val="00F67600"/>
    <w:rsid w:val="00F67AC0"/>
    <w:rsid w:val="00F7002C"/>
    <w:rsid w:val="00F757FB"/>
    <w:rsid w:val="00F77C16"/>
    <w:rsid w:val="00F77D80"/>
    <w:rsid w:val="00F77F43"/>
    <w:rsid w:val="00F77F57"/>
    <w:rsid w:val="00F811C4"/>
    <w:rsid w:val="00F81F11"/>
    <w:rsid w:val="00F82920"/>
    <w:rsid w:val="00F84C14"/>
    <w:rsid w:val="00F85FC2"/>
    <w:rsid w:val="00F860C4"/>
    <w:rsid w:val="00F86779"/>
    <w:rsid w:val="00F87D58"/>
    <w:rsid w:val="00F90458"/>
    <w:rsid w:val="00F90B51"/>
    <w:rsid w:val="00F912A8"/>
    <w:rsid w:val="00F9295F"/>
    <w:rsid w:val="00F95A4E"/>
    <w:rsid w:val="00F96723"/>
    <w:rsid w:val="00F967BE"/>
    <w:rsid w:val="00FA13DE"/>
    <w:rsid w:val="00FA3C74"/>
    <w:rsid w:val="00FA4943"/>
    <w:rsid w:val="00FA65E5"/>
    <w:rsid w:val="00FB2D88"/>
    <w:rsid w:val="00FB352D"/>
    <w:rsid w:val="00FB4E9E"/>
    <w:rsid w:val="00FC20C0"/>
    <w:rsid w:val="00FC404D"/>
    <w:rsid w:val="00FC477A"/>
    <w:rsid w:val="00FC67DB"/>
    <w:rsid w:val="00FD14AB"/>
    <w:rsid w:val="00FD1E4E"/>
    <w:rsid w:val="00FD390E"/>
    <w:rsid w:val="00FD5909"/>
    <w:rsid w:val="00FD5A52"/>
    <w:rsid w:val="00FD774D"/>
    <w:rsid w:val="00FE035F"/>
    <w:rsid w:val="00FE0E80"/>
    <w:rsid w:val="00FE193B"/>
    <w:rsid w:val="00FE37A2"/>
    <w:rsid w:val="00FE522D"/>
    <w:rsid w:val="00FE70F4"/>
    <w:rsid w:val="00FF0C97"/>
    <w:rsid w:val="00FF2AF8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8EC"/>
  </w:style>
  <w:style w:type="paragraph" w:styleId="a5">
    <w:name w:val="Normal (Web)"/>
    <w:basedOn w:val="a"/>
    <w:uiPriority w:val="99"/>
    <w:semiHidden/>
    <w:unhideWhenUsed/>
    <w:rsid w:val="0030530A"/>
    <w:rPr>
      <w:rFonts w:ascii="Times New Roman" w:hAnsi="Times New Roman" w:cs="Times New Roman"/>
      <w:sz w:val="24"/>
      <w:szCs w:val="24"/>
    </w:rPr>
  </w:style>
  <w:style w:type="paragraph" w:styleId="a6">
    <w:name w:val="Revision"/>
    <w:hidden/>
    <w:uiPriority w:val="99"/>
    <w:semiHidden/>
    <w:rsid w:val="00E6544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6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44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6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3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8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8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78EC"/>
  </w:style>
  <w:style w:type="paragraph" w:styleId="a5">
    <w:name w:val="Normal (Web)"/>
    <w:basedOn w:val="a"/>
    <w:uiPriority w:val="99"/>
    <w:semiHidden/>
    <w:unhideWhenUsed/>
    <w:rsid w:val="0030530A"/>
    <w:rPr>
      <w:rFonts w:ascii="Times New Roman" w:hAnsi="Times New Roman" w:cs="Times New Roman"/>
      <w:sz w:val="24"/>
      <w:szCs w:val="24"/>
    </w:rPr>
  </w:style>
  <w:style w:type="paragraph" w:styleId="a6">
    <w:name w:val="Revision"/>
    <w:hidden/>
    <w:uiPriority w:val="99"/>
    <w:semiHidden/>
    <w:rsid w:val="00E6544A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E65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544A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C623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3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8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Спесивцев А.Н.</dc:creator>
  <cp:keywords/>
  <dc:description/>
  <cp:lastModifiedBy>Ивлева И.В.</cp:lastModifiedBy>
  <cp:revision>956</cp:revision>
  <cp:lastPrinted>2022-10-04T07:47:00Z</cp:lastPrinted>
  <dcterms:created xsi:type="dcterms:W3CDTF">2021-03-16T05:01:00Z</dcterms:created>
  <dcterms:modified xsi:type="dcterms:W3CDTF">2025-12-08T09:19:00Z</dcterms:modified>
</cp:coreProperties>
</file>