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C7" w:rsidRPr="00FE23C7" w:rsidRDefault="00FE23C7" w:rsidP="00FE23C7">
      <w:pPr>
        <w:pStyle w:val="ConsPlusTitle"/>
        <w:jc w:val="center"/>
        <w:rPr>
          <w:rFonts w:ascii="PT Astra Serif" w:hAnsi="PT Astra Serif"/>
          <w:sz w:val="24"/>
          <w:szCs w:val="24"/>
        </w:rPr>
      </w:pPr>
      <w:r w:rsidRPr="00FE23C7">
        <w:rPr>
          <w:rFonts w:ascii="PT Astra Serif" w:hAnsi="PT Astra Serif"/>
          <w:sz w:val="24"/>
          <w:szCs w:val="24"/>
        </w:rPr>
        <w:t>УКАЗ</w:t>
      </w:r>
    </w:p>
    <w:p w:rsidR="00FE23C7" w:rsidRDefault="00FE23C7" w:rsidP="00FE23C7">
      <w:pPr>
        <w:pStyle w:val="ConsPlusTitle"/>
        <w:jc w:val="center"/>
        <w:rPr>
          <w:rFonts w:ascii="PT Astra Serif" w:hAnsi="PT Astra Serif"/>
          <w:sz w:val="24"/>
          <w:szCs w:val="24"/>
        </w:rPr>
      </w:pPr>
      <w:r w:rsidRPr="00FE23C7">
        <w:rPr>
          <w:rFonts w:ascii="PT Astra Serif" w:hAnsi="PT Astra Serif"/>
          <w:sz w:val="24"/>
          <w:szCs w:val="24"/>
        </w:rPr>
        <w:t>ГУБЕРНАТОРА АЛТАЙСКОГО КРАЯ</w:t>
      </w:r>
    </w:p>
    <w:p w:rsidR="00972752" w:rsidRPr="00972752" w:rsidRDefault="00972752" w:rsidP="00FE23C7">
      <w:pPr>
        <w:pStyle w:val="ConsPlusTitle"/>
        <w:jc w:val="center"/>
        <w:rPr>
          <w:rFonts w:ascii="PT Astra Serif" w:hAnsi="PT Astra Serif"/>
          <w:sz w:val="26"/>
          <w:szCs w:val="26"/>
        </w:rPr>
      </w:pPr>
      <w:r w:rsidRPr="00972752">
        <w:rPr>
          <w:rFonts w:ascii="PT Astra Serif" w:hAnsi="PT Astra Serif"/>
          <w:sz w:val="26"/>
          <w:szCs w:val="26"/>
        </w:rPr>
        <w:t>от 20.08.2020 № 136</w:t>
      </w:r>
    </w:p>
    <w:p w:rsidR="00FE23C7" w:rsidRPr="00FE23C7" w:rsidRDefault="00FE23C7" w:rsidP="00FE23C7">
      <w:pPr>
        <w:pStyle w:val="ConsPlusTitle"/>
        <w:jc w:val="center"/>
        <w:rPr>
          <w:rFonts w:ascii="PT Astra Serif" w:hAnsi="PT Astra Serif"/>
          <w:sz w:val="24"/>
          <w:szCs w:val="24"/>
        </w:rPr>
      </w:pPr>
      <w:r w:rsidRPr="00FE23C7">
        <w:rPr>
          <w:rFonts w:ascii="PT Astra Serif" w:hAnsi="PT Astra Serif"/>
          <w:sz w:val="24"/>
          <w:szCs w:val="24"/>
        </w:rPr>
        <w:t>ОБ ОРГАНЕ АЛТАЙСКОГО КРАЯ ПО ПРОФИЛАКТИКЕ</w:t>
      </w:r>
    </w:p>
    <w:p w:rsidR="00FE23C7" w:rsidRPr="00FE23C7" w:rsidRDefault="00FE23C7" w:rsidP="00FE23C7">
      <w:pPr>
        <w:pStyle w:val="ConsPlusTitle"/>
        <w:jc w:val="center"/>
        <w:rPr>
          <w:rFonts w:ascii="PT Astra Serif" w:hAnsi="PT Astra Serif"/>
          <w:sz w:val="24"/>
          <w:szCs w:val="24"/>
        </w:rPr>
      </w:pPr>
      <w:r w:rsidRPr="00FE23C7">
        <w:rPr>
          <w:rFonts w:ascii="PT Astra Serif" w:hAnsi="PT Astra Serif"/>
          <w:sz w:val="24"/>
          <w:szCs w:val="24"/>
        </w:rPr>
        <w:t>КОРРУПЦИОННЫХ И ИНЫХ ПРАВОНАРУШЕНИЙ</w:t>
      </w:r>
    </w:p>
    <w:p w:rsidR="00FE23C7" w:rsidRDefault="00FE23C7" w:rsidP="00FE23C7">
      <w:pPr>
        <w:pStyle w:val="ConsPlusTitle"/>
        <w:jc w:val="center"/>
        <w:rPr>
          <w:rFonts w:ascii="PT Astra Serif" w:hAnsi="PT Astra Serif"/>
          <w:sz w:val="28"/>
          <w:szCs w:val="28"/>
        </w:rPr>
      </w:pPr>
    </w:p>
    <w:p w:rsidR="00FE23C7" w:rsidRPr="001E5D14" w:rsidRDefault="00972752" w:rsidP="00FE23C7">
      <w:pPr>
        <w:pStyle w:val="ConsPlusTitle"/>
        <w:jc w:val="center"/>
        <w:rPr>
          <w:rFonts w:ascii="PT Astra Serif" w:hAnsi="PT Astra Serif"/>
          <w:b w:val="0"/>
          <w:i/>
          <w:sz w:val="28"/>
          <w:szCs w:val="28"/>
        </w:rPr>
      </w:pPr>
      <w:r w:rsidRPr="001E5D14">
        <w:rPr>
          <w:rFonts w:ascii="PT Astra Serif" w:hAnsi="PT Astra Serif"/>
          <w:b w:val="0"/>
          <w:i/>
          <w:sz w:val="28"/>
          <w:szCs w:val="28"/>
        </w:rPr>
        <w:t xml:space="preserve">(в редакции указа Губернатора Алтайского края </w:t>
      </w:r>
      <w:r w:rsidR="00FE23C7" w:rsidRPr="001E5D14">
        <w:rPr>
          <w:rFonts w:ascii="PT Astra Serif" w:hAnsi="PT Astra Serif"/>
          <w:b w:val="0"/>
          <w:i/>
          <w:sz w:val="28"/>
          <w:szCs w:val="28"/>
        </w:rPr>
        <w:t xml:space="preserve">от 31.07.2025 </w:t>
      </w:r>
      <w:hyperlink r:id="rId5">
        <w:r w:rsidRPr="001E5D14">
          <w:rPr>
            <w:rFonts w:ascii="PT Astra Serif" w:hAnsi="PT Astra Serif"/>
            <w:b w:val="0"/>
            <w:i/>
            <w:sz w:val="28"/>
            <w:szCs w:val="28"/>
          </w:rPr>
          <w:t xml:space="preserve">№ </w:t>
        </w:r>
        <w:r w:rsidR="00FE23C7" w:rsidRPr="001E5D14">
          <w:rPr>
            <w:rFonts w:ascii="PT Astra Serif" w:hAnsi="PT Astra Serif"/>
            <w:b w:val="0"/>
            <w:i/>
            <w:sz w:val="28"/>
            <w:szCs w:val="28"/>
          </w:rPr>
          <w:t>137</w:t>
        </w:r>
      </w:hyperlink>
      <w:r w:rsidRPr="001E5D14">
        <w:rPr>
          <w:rFonts w:ascii="PT Astra Serif" w:hAnsi="PT Astra Serif"/>
          <w:b w:val="0"/>
          <w:i/>
          <w:sz w:val="28"/>
          <w:szCs w:val="28"/>
        </w:rPr>
        <w:t>)</w:t>
      </w:r>
    </w:p>
    <w:p w:rsidR="00FE23C7" w:rsidRDefault="00FE23C7" w:rsidP="00FE23C7">
      <w:pPr>
        <w:pStyle w:val="ConsPlusNormal"/>
        <w:ind w:firstLine="540"/>
        <w:jc w:val="both"/>
        <w:rPr>
          <w:rFonts w:ascii="PT Astra Serif" w:hAnsi="PT Astra Serif"/>
          <w:sz w:val="28"/>
          <w:szCs w:val="28"/>
        </w:rPr>
      </w:pP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 xml:space="preserve">В целях реализации </w:t>
      </w:r>
      <w:hyperlink r:id="rId6">
        <w:r w:rsidRPr="00FE23C7">
          <w:rPr>
            <w:rFonts w:ascii="PT Astra Serif" w:hAnsi="PT Astra Serif"/>
            <w:sz w:val="28"/>
            <w:szCs w:val="28"/>
          </w:rPr>
          <w:t>Указа</w:t>
        </w:r>
      </w:hyperlink>
      <w:r w:rsidRPr="00FE23C7">
        <w:rPr>
          <w:rFonts w:ascii="PT Astra Serif" w:hAnsi="PT Astra Serif"/>
          <w:sz w:val="28"/>
          <w:szCs w:val="28"/>
        </w:rPr>
        <w:t xml:space="preserve"> Президента Российской Федерации от 15.07.2015 </w:t>
      </w:r>
      <w:r w:rsidR="00972752">
        <w:rPr>
          <w:rFonts w:ascii="PT Astra Serif" w:hAnsi="PT Astra Serif"/>
          <w:sz w:val="28"/>
          <w:szCs w:val="28"/>
        </w:rPr>
        <w:t xml:space="preserve">№ </w:t>
      </w:r>
      <w:r w:rsidRPr="00FE23C7">
        <w:rPr>
          <w:rFonts w:ascii="PT Astra Serif" w:hAnsi="PT Astra Serif"/>
          <w:sz w:val="28"/>
          <w:szCs w:val="28"/>
        </w:rPr>
        <w:t xml:space="preserve"> 364 "О мерах по совершенствованию организации деятельности в области противодействия коррупции", </w:t>
      </w:r>
      <w:hyperlink r:id="rId7">
        <w:r w:rsidRPr="00FE23C7">
          <w:rPr>
            <w:rFonts w:ascii="PT Astra Serif" w:hAnsi="PT Astra Serif"/>
            <w:sz w:val="28"/>
            <w:szCs w:val="28"/>
          </w:rPr>
          <w:t>пункта 3-1 статьи 2</w:t>
        </w:r>
      </w:hyperlink>
      <w:r w:rsidRPr="00FE23C7">
        <w:rPr>
          <w:rFonts w:ascii="PT Astra Serif" w:hAnsi="PT Astra Serif"/>
          <w:sz w:val="28"/>
          <w:szCs w:val="28"/>
        </w:rPr>
        <w:t xml:space="preserve"> закона Алтайского края от 03.06.2010 </w:t>
      </w:r>
      <w:r w:rsidR="00972752">
        <w:rPr>
          <w:rFonts w:ascii="PT Astra Serif" w:hAnsi="PT Astra Serif"/>
          <w:sz w:val="28"/>
          <w:szCs w:val="28"/>
        </w:rPr>
        <w:t xml:space="preserve">№ </w:t>
      </w:r>
      <w:r w:rsidRPr="00FE23C7">
        <w:rPr>
          <w:rFonts w:ascii="PT Astra Serif" w:hAnsi="PT Astra Serif"/>
          <w:sz w:val="28"/>
          <w:szCs w:val="28"/>
        </w:rPr>
        <w:t xml:space="preserve"> 46-ЗС "О противодействии коррупции в Алтайском крае" постановляю:</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1. Определить отдел по профилактике коррупционных и иных правонарушений Администрации Губернатора и Правительства Алтайского края органом Алтайского края по профилактике коррупционных и иных правонарушений.</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 xml:space="preserve">2. Утвердить </w:t>
      </w:r>
      <w:hyperlink w:anchor="P38">
        <w:r w:rsidRPr="00FE23C7">
          <w:rPr>
            <w:rFonts w:ascii="PT Astra Serif" w:hAnsi="PT Astra Serif"/>
            <w:sz w:val="28"/>
            <w:szCs w:val="28"/>
          </w:rPr>
          <w:t>Положение</w:t>
        </w:r>
      </w:hyperlink>
      <w:r w:rsidRPr="00FE23C7">
        <w:rPr>
          <w:rFonts w:ascii="PT Astra Serif" w:hAnsi="PT Astra Serif"/>
          <w:sz w:val="28"/>
          <w:szCs w:val="28"/>
        </w:rPr>
        <w:t xml:space="preserve"> об органе Алтайского края по профилактике коррупционных и иных правонарушений (приложение).</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3. Настоящий указ распространяет свое действие на правоотношения, возникшие с 11.08.2020.</w:t>
      </w:r>
    </w:p>
    <w:p w:rsidR="00FE23C7" w:rsidRPr="00FE23C7" w:rsidRDefault="00FE23C7" w:rsidP="00FE23C7">
      <w:pPr>
        <w:pStyle w:val="ConsPlusNormal"/>
        <w:jc w:val="both"/>
        <w:rPr>
          <w:rFonts w:ascii="PT Astra Serif" w:hAnsi="PT Astra Serif"/>
          <w:sz w:val="28"/>
          <w:szCs w:val="28"/>
        </w:rPr>
      </w:pPr>
    </w:p>
    <w:p w:rsidR="00FE23C7" w:rsidRPr="00FE23C7" w:rsidRDefault="00FE23C7" w:rsidP="00FE23C7">
      <w:pPr>
        <w:pStyle w:val="ConsPlusNormal"/>
        <w:jc w:val="right"/>
        <w:rPr>
          <w:rFonts w:ascii="PT Astra Serif" w:hAnsi="PT Astra Serif"/>
          <w:sz w:val="28"/>
          <w:szCs w:val="28"/>
        </w:rPr>
      </w:pPr>
      <w:r w:rsidRPr="00FE23C7">
        <w:rPr>
          <w:rFonts w:ascii="PT Astra Serif" w:hAnsi="PT Astra Serif"/>
          <w:sz w:val="28"/>
          <w:szCs w:val="28"/>
        </w:rPr>
        <w:t>Губернатор</w:t>
      </w:r>
    </w:p>
    <w:p w:rsidR="00FE23C7" w:rsidRPr="00FE23C7" w:rsidRDefault="00FE23C7" w:rsidP="00FE23C7">
      <w:pPr>
        <w:pStyle w:val="ConsPlusNormal"/>
        <w:jc w:val="right"/>
        <w:rPr>
          <w:rFonts w:ascii="PT Astra Serif" w:hAnsi="PT Astra Serif"/>
          <w:sz w:val="28"/>
          <w:szCs w:val="28"/>
        </w:rPr>
      </w:pPr>
      <w:r w:rsidRPr="00FE23C7">
        <w:rPr>
          <w:rFonts w:ascii="PT Astra Serif" w:hAnsi="PT Astra Serif"/>
          <w:sz w:val="28"/>
          <w:szCs w:val="28"/>
        </w:rPr>
        <w:t>Алтайского края</w:t>
      </w:r>
    </w:p>
    <w:p w:rsidR="00FE23C7" w:rsidRPr="00FE23C7" w:rsidRDefault="00FE23C7" w:rsidP="00FE23C7">
      <w:pPr>
        <w:pStyle w:val="ConsPlusNormal"/>
        <w:jc w:val="right"/>
        <w:rPr>
          <w:rFonts w:ascii="PT Astra Serif" w:hAnsi="PT Astra Serif"/>
          <w:sz w:val="28"/>
          <w:szCs w:val="28"/>
        </w:rPr>
      </w:pPr>
      <w:r w:rsidRPr="00FE23C7">
        <w:rPr>
          <w:rFonts w:ascii="PT Astra Serif" w:hAnsi="PT Astra Serif"/>
          <w:sz w:val="28"/>
          <w:szCs w:val="28"/>
        </w:rPr>
        <w:t>В.П.ТОМЕНКО</w:t>
      </w:r>
    </w:p>
    <w:p w:rsidR="00FE23C7" w:rsidRPr="00FE23C7" w:rsidRDefault="00FE23C7" w:rsidP="00FE23C7">
      <w:pPr>
        <w:pStyle w:val="ConsPlusNormal"/>
        <w:jc w:val="both"/>
        <w:rPr>
          <w:rFonts w:ascii="PT Astra Serif" w:hAnsi="PT Astra Serif"/>
          <w:sz w:val="28"/>
          <w:szCs w:val="28"/>
        </w:rPr>
      </w:pPr>
    </w:p>
    <w:p w:rsidR="00FE23C7" w:rsidRPr="00FE23C7" w:rsidRDefault="00FE23C7" w:rsidP="00FE23C7">
      <w:pPr>
        <w:pStyle w:val="ConsPlusNormal"/>
        <w:jc w:val="both"/>
        <w:rPr>
          <w:rFonts w:ascii="PT Astra Serif" w:hAnsi="PT Astra Serif"/>
          <w:sz w:val="28"/>
          <w:szCs w:val="28"/>
        </w:rPr>
      </w:pPr>
    </w:p>
    <w:p w:rsidR="00FE23C7" w:rsidRPr="00FE23C7" w:rsidRDefault="00FE23C7" w:rsidP="00972752">
      <w:pPr>
        <w:pStyle w:val="ConsPlusNormal"/>
        <w:jc w:val="right"/>
        <w:outlineLvl w:val="0"/>
        <w:rPr>
          <w:rFonts w:ascii="PT Astra Serif" w:hAnsi="PT Astra Serif"/>
          <w:sz w:val="28"/>
          <w:szCs w:val="28"/>
        </w:rPr>
      </w:pPr>
      <w:r w:rsidRPr="00FE23C7">
        <w:rPr>
          <w:rFonts w:ascii="PT Astra Serif" w:hAnsi="PT Astra Serif"/>
          <w:sz w:val="28"/>
          <w:szCs w:val="28"/>
        </w:rPr>
        <w:t>Приложение</w:t>
      </w:r>
    </w:p>
    <w:p w:rsidR="00FE23C7" w:rsidRPr="00FE23C7" w:rsidRDefault="00FE23C7" w:rsidP="00FE23C7">
      <w:pPr>
        <w:pStyle w:val="ConsPlusNormal"/>
        <w:jc w:val="right"/>
        <w:rPr>
          <w:rFonts w:ascii="PT Astra Serif" w:hAnsi="PT Astra Serif"/>
          <w:sz w:val="28"/>
          <w:szCs w:val="28"/>
        </w:rPr>
      </w:pPr>
      <w:r w:rsidRPr="00FE23C7">
        <w:rPr>
          <w:rFonts w:ascii="PT Astra Serif" w:hAnsi="PT Astra Serif"/>
          <w:sz w:val="28"/>
          <w:szCs w:val="28"/>
        </w:rPr>
        <w:t>Утверждено</w:t>
      </w:r>
    </w:p>
    <w:p w:rsidR="00FE23C7" w:rsidRPr="00FE23C7" w:rsidRDefault="00FE23C7" w:rsidP="00FE23C7">
      <w:pPr>
        <w:pStyle w:val="ConsPlusNormal"/>
        <w:jc w:val="right"/>
        <w:rPr>
          <w:rFonts w:ascii="PT Astra Serif" w:hAnsi="PT Astra Serif"/>
          <w:sz w:val="28"/>
          <w:szCs w:val="28"/>
        </w:rPr>
      </w:pPr>
      <w:r w:rsidRPr="00FE23C7">
        <w:rPr>
          <w:rFonts w:ascii="PT Astra Serif" w:hAnsi="PT Astra Serif"/>
          <w:sz w:val="28"/>
          <w:szCs w:val="28"/>
        </w:rPr>
        <w:t>Указом</w:t>
      </w:r>
    </w:p>
    <w:p w:rsidR="00FE23C7" w:rsidRPr="00FE23C7" w:rsidRDefault="00FE23C7" w:rsidP="00FE23C7">
      <w:pPr>
        <w:pStyle w:val="ConsPlusNormal"/>
        <w:jc w:val="right"/>
        <w:rPr>
          <w:rFonts w:ascii="PT Astra Serif" w:hAnsi="PT Astra Serif"/>
          <w:sz w:val="28"/>
          <w:szCs w:val="28"/>
        </w:rPr>
      </w:pPr>
      <w:r w:rsidRPr="00FE23C7">
        <w:rPr>
          <w:rFonts w:ascii="PT Astra Serif" w:hAnsi="PT Astra Serif"/>
          <w:sz w:val="28"/>
          <w:szCs w:val="28"/>
        </w:rPr>
        <w:t>Губернатора Алтайского края</w:t>
      </w:r>
    </w:p>
    <w:p w:rsidR="00FE23C7" w:rsidRPr="00FE23C7" w:rsidRDefault="000C35CE" w:rsidP="00FE23C7">
      <w:pPr>
        <w:pStyle w:val="ConsPlusNormal"/>
        <w:jc w:val="right"/>
        <w:rPr>
          <w:rFonts w:ascii="PT Astra Serif" w:hAnsi="PT Astra Serif"/>
          <w:sz w:val="28"/>
          <w:szCs w:val="28"/>
        </w:rPr>
      </w:pPr>
      <w:r>
        <w:rPr>
          <w:rFonts w:ascii="PT Astra Serif" w:hAnsi="PT Astra Serif"/>
          <w:sz w:val="28"/>
          <w:szCs w:val="28"/>
        </w:rPr>
        <w:t>от 20.08.2020</w:t>
      </w:r>
      <w:bookmarkStart w:id="0" w:name="_GoBack"/>
      <w:bookmarkEnd w:id="0"/>
      <w:r w:rsidR="00FE23C7" w:rsidRPr="00FE23C7">
        <w:rPr>
          <w:rFonts w:ascii="PT Astra Serif" w:hAnsi="PT Astra Serif"/>
          <w:sz w:val="28"/>
          <w:szCs w:val="28"/>
        </w:rPr>
        <w:t xml:space="preserve"> </w:t>
      </w:r>
      <w:r w:rsidR="00972752">
        <w:rPr>
          <w:rFonts w:ascii="PT Astra Serif" w:hAnsi="PT Astra Serif"/>
          <w:sz w:val="28"/>
          <w:szCs w:val="28"/>
        </w:rPr>
        <w:t xml:space="preserve">№ </w:t>
      </w:r>
      <w:r w:rsidR="00FE23C7" w:rsidRPr="00FE23C7">
        <w:rPr>
          <w:rFonts w:ascii="PT Astra Serif" w:hAnsi="PT Astra Serif"/>
          <w:sz w:val="28"/>
          <w:szCs w:val="28"/>
        </w:rPr>
        <w:t>136</w:t>
      </w:r>
    </w:p>
    <w:p w:rsidR="00FE23C7" w:rsidRPr="00FE23C7" w:rsidRDefault="00FE23C7" w:rsidP="00FE23C7">
      <w:pPr>
        <w:pStyle w:val="ConsPlusNormal"/>
        <w:jc w:val="both"/>
        <w:rPr>
          <w:rFonts w:ascii="PT Astra Serif" w:hAnsi="PT Astra Serif"/>
          <w:sz w:val="28"/>
          <w:szCs w:val="28"/>
        </w:rPr>
      </w:pPr>
    </w:p>
    <w:p w:rsidR="00972752" w:rsidRDefault="00972752" w:rsidP="00FE23C7">
      <w:pPr>
        <w:pStyle w:val="ConsPlusTitle"/>
        <w:jc w:val="center"/>
        <w:rPr>
          <w:rFonts w:ascii="PT Astra Serif" w:hAnsi="PT Astra Serif"/>
          <w:sz w:val="24"/>
          <w:szCs w:val="24"/>
        </w:rPr>
      </w:pPr>
      <w:bookmarkStart w:id="1" w:name="P38"/>
      <w:bookmarkEnd w:id="1"/>
    </w:p>
    <w:p w:rsidR="00FE23C7" w:rsidRPr="00972752" w:rsidRDefault="00FE23C7" w:rsidP="00FE23C7">
      <w:pPr>
        <w:pStyle w:val="ConsPlusTitle"/>
        <w:jc w:val="center"/>
        <w:rPr>
          <w:rFonts w:ascii="PT Astra Serif" w:hAnsi="PT Astra Serif"/>
          <w:sz w:val="24"/>
          <w:szCs w:val="24"/>
        </w:rPr>
      </w:pPr>
      <w:r w:rsidRPr="00972752">
        <w:rPr>
          <w:rFonts w:ascii="PT Astra Serif" w:hAnsi="PT Astra Serif"/>
          <w:sz w:val="24"/>
          <w:szCs w:val="24"/>
        </w:rPr>
        <w:t>ПОЛОЖЕНИЕ</w:t>
      </w:r>
    </w:p>
    <w:p w:rsidR="00FE23C7" w:rsidRPr="00972752" w:rsidRDefault="00FE23C7" w:rsidP="00FE23C7">
      <w:pPr>
        <w:pStyle w:val="ConsPlusTitle"/>
        <w:jc w:val="center"/>
        <w:rPr>
          <w:rFonts w:ascii="PT Astra Serif" w:hAnsi="PT Astra Serif"/>
          <w:sz w:val="24"/>
          <w:szCs w:val="24"/>
        </w:rPr>
      </w:pPr>
      <w:r w:rsidRPr="00972752">
        <w:rPr>
          <w:rFonts w:ascii="PT Astra Serif" w:hAnsi="PT Astra Serif"/>
          <w:sz w:val="24"/>
          <w:szCs w:val="24"/>
        </w:rPr>
        <w:t>ОБ ОРГАНЕ АЛТАЙСКОГО КРАЯ ПО ПРОФИЛАКТИКЕ</w:t>
      </w:r>
    </w:p>
    <w:p w:rsidR="00FE23C7" w:rsidRPr="00972752" w:rsidRDefault="00FE23C7" w:rsidP="00FE23C7">
      <w:pPr>
        <w:pStyle w:val="ConsPlusTitle"/>
        <w:jc w:val="center"/>
        <w:rPr>
          <w:rFonts w:ascii="PT Astra Serif" w:hAnsi="PT Astra Serif"/>
          <w:sz w:val="24"/>
          <w:szCs w:val="24"/>
        </w:rPr>
      </w:pPr>
      <w:r w:rsidRPr="00972752">
        <w:rPr>
          <w:rFonts w:ascii="PT Astra Serif" w:hAnsi="PT Astra Serif"/>
          <w:sz w:val="24"/>
          <w:szCs w:val="24"/>
        </w:rPr>
        <w:t>КОРРУПЦИОННЫХ И ИНЫХ ПРАВОНАРУШЕНИЙ</w:t>
      </w:r>
    </w:p>
    <w:p w:rsidR="00972752" w:rsidRDefault="00972752" w:rsidP="00FE23C7">
      <w:pPr>
        <w:pStyle w:val="ConsPlusTitle"/>
        <w:jc w:val="center"/>
        <w:outlineLvl w:val="1"/>
        <w:rPr>
          <w:rFonts w:ascii="PT Astra Serif" w:hAnsi="PT Astra Serif"/>
          <w:sz w:val="28"/>
          <w:szCs w:val="28"/>
        </w:rPr>
      </w:pPr>
    </w:p>
    <w:p w:rsidR="00FE23C7" w:rsidRPr="00FE23C7" w:rsidRDefault="00FE23C7" w:rsidP="00FE23C7">
      <w:pPr>
        <w:pStyle w:val="ConsPlusTitle"/>
        <w:jc w:val="center"/>
        <w:outlineLvl w:val="1"/>
        <w:rPr>
          <w:rFonts w:ascii="PT Astra Serif" w:hAnsi="PT Astra Serif"/>
          <w:sz w:val="28"/>
          <w:szCs w:val="28"/>
        </w:rPr>
      </w:pPr>
      <w:r w:rsidRPr="00FE23C7">
        <w:rPr>
          <w:rFonts w:ascii="PT Astra Serif" w:hAnsi="PT Astra Serif"/>
          <w:sz w:val="28"/>
          <w:szCs w:val="28"/>
        </w:rPr>
        <w:t>I. Общие положения</w:t>
      </w:r>
    </w:p>
    <w:p w:rsidR="00FE23C7" w:rsidRPr="00FE23C7" w:rsidRDefault="00FE23C7" w:rsidP="00FE23C7">
      <w:pPr>
        <w:pStyle w:val="ConsPlusNormal"/>
        <w:jc w:val="both"/>
        <w:rPr>
          <w:rFonts w:ascii="PT Astra Serif" w:hAnsi="PT Astra Serif"/>
          <w:sz w:val="28"/>
          <w:szCs w:val="28"/>
        </w:rPr>
      </w:pP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1. Настоящим Положением определяются правовое положение, основные задачи и функции органа Алтайского края по профилактике коррупционных и иных правонарушений, исполнение которых осуществляет отдел по профилактике коррупционных и иных правонарушений Администрации Губернатора и Правительства Алтайского края (далее - "Отдел").</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lastRenderedPageBreak/>
        <w:t>2. Отдел создан в порядке, установленном законодательством Российской Федерации, является структурным подразделением Администрации Губернатора и Правительства Алтайского края.</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 xml:space="preserve">3. </w:t>
      </w:r>
      <w:proofErr w:type="gramStart"/>
      <w:r w:rsidRPr="00FE23C7">
        <w:rPr>
          <w:rFonts w:ascii="PT Astra Serif" w:hAnsi="PT Astra Serif"/>
          <w:sz w:val="28"/>
          <w:szCs w:val="28"/>
        </w:rPr>
        <w:t xml:space="preserve">Отдел в своей деятельности руководствуется </w:t>
      </w:r>
      <w:hyperlink r:id="rId8">
        <w:r w:rsidRPr="00FE23C7">
          <w:rPr>
            <w:rFonts w:ascii="PT Astra Serif" w:hAnsi="PT Astra Serif"/>
            <w:sz w:val="28"/>
            <w:szCs w:val="28"/>
          </w:rPr>
          <w:t>Конституцией</w:t>
        </w:r>
      </w:hyperlink>
      <w:r w:rsidRPr="00FE23C7">
        <w:rPr>
          <w:rFonts w:ascii="PT Astra Serif" w:hAnsi="PT Astra Serif"/>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9">
        <w:r w:rsidRPr="00FE23C7">
          <w:rPr>
            <w:rFonts w:ascii="PT Astra Serif" w:hAnsi="PT Astra Serif"/>
            <w:sz w:val="28"/>
            <w:szCs w:val="28"/>
          </w:rPr>
          <w:t>Уставом</w:t>
        </w:r>
      </w:hyperlink>
      <w:r w:rsidRPr="00FE23C7">
        <w:rPr>
          <w:rFonts w:ascii="PT Astra Serif" w:hAnsi="PT Astra Serif"/>
          <w:sz w:val="28"/>
          <w:szCs w:val="28"/>
        </w:rPr>
        <w:t xml:space="preserve"> (Основным Законом) Алтайского края, законами Алтайского края, правовыми актами Губернатора Алтайского края, Правительства Алтайского края, решениями Совета при Президенте Российской Федерации по противодействию коррупции и его президиума, принятыми в пределах их компетенции, настоящим Положением.</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 xml:space="preserve">4. </w:t>
      </w:r>
      <w:proofErr w:type="gramStart"/>
      <w:r w:rsidRPr="00FE23C7">
        <w:rPr>
          <w:rFonts w:ascii="PT Astra Serif" w:hAnsi="PT Astra Serif"/>
          <w:sz w:val="28"/>
          <w:szCs w:val="28"/>
        </w:rPr>
        <w:t>Отдел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 органами государственной власти Алтайского края, органами местного самоуправления Алтайского края, организациями, общественными объединениями, гражданами.</w:t>
      </w:r>
      <w:proofErr w:type="gramEnd"/>
    </w:p>
    <w:p w:rsidR="002A7D33" w:rsidRDefault="002A7D33" w:rsidP="00FE23C7">
      <w:pPr>
        <w:pStyle w:val="ConsPlusTitle"/>
        <w:jc w:val="center"/>
        <w:outlineLvl w:val="1"/>
        <w:rPr>
          <w:rFonts w:ascii="PT Astra Serif" w:hAnsi="PT Astra Serif"/>
          <w:sz w:val="28"/>
          <w:szCs w:val="28"/>
        </w:rPr>
      </w:pPr>
    </w:p>
    <w:p w:rsidR="00FE23C7" w:rsidRPr="00FE23C7" w:rsidRDefault="00FE23C7" w:rsidP="00FE23C7">
      <w:pPr>
        <w:pStyle w:val="ConsPlusTitle"/>
        <w:jc w:val="center"/>
        <w:outlineLvl w:val="1"/>
        <w:rPr>
          <w:rFonts w:ascii="PT Astra Serif" w:hAnsi="PT Astra Serif"/>
          <w:sz w:val="28"/>
          <w:szCs w:val="28"/>
        </w:rPr>
      </w:pPr>
      <w:r w:rsidRPr="00FE23C7">
        <w:rPr>
          <w:rFonts w:ascii="PT Astra Serif" w:hAnsi="PT Astra Serif"/>
          <w:sz w:val="28"/>
          <w:szCs w:val="28"/>
        </w:rPr>
        <w:t>II. Основные задачи Отдела</w:t>
      </w:r>
    </w:p>
    <w:p w:rsidR="00FE23C7" w:rsidRPr="00FE23C7" w:rsidRDefault="00FE23C7" w:rsidP="00FE23C7">
      <w:pPr>
        <w:pStyle w:val="ConsPlusNormal"/>
        <w:jc w:val="both"/>
        <w:rPr>
          <w:rFonts w:ascii="PT Astra Serif" w:hAnsi="PT Astra Serif"/>
          <w:sz w:val="28"/>
          <w:szCs w:val="28"/>
        </w:rPr>
      </w:pP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5. Основными задачами Отдела являются:</w:t>
      </w: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а) формирование у лиц, замещающих государственные должности Алтайского края, муниципальные должности, государственных гражданских служащих Алтайского края, муниципальных служащих и граждан нетерпимости к коррупционному поведению;</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б) профилактика коррупционных правонарушений в Правительстве Алтайского края, исполнительных органах Алтайского края, организациях, созданных для выполнения задач, поставленных перед исполнительными органами Алтайского края;</w:t>
      </w: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в) осуществление контроля за соблюдением лицами, замещающими государственные должности Алтайского края, для которых федеральными законами не предусмотрено иное, государственными гражданскими служащими Алтайского края и лицами, замещающими отдельные должности на основании трудового договора в организациях, созданных для выполнения задач, поставленных перед исполнительными органами Алтайского края, запретов, ограничений и требований, установленных в целях противодействия коррупции;</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 xml:space="preserve">г) обеспечение соблюдения гражданскими служащими Алтайского края требований законодательства Российской Федерации о </w:t>
      </w:r>
      <w:proofErr w:type="gramStart"/>
      <w:r w:rsidRPr="00FE23C7">
        <w:rPr>
          <w:rFonts w:ascii="PT Astra Serif" w:hAnsi="PT Astra Serif"/>
          <w:sz w:val="28"/>
          <w:szCs w:val="28"/>
        </w:rPr>
        <w:t>контроле за</w:t>
      </w:r>
      <w:proofErr w:type="gramEnd"/>
      <w:r w:rsidRPr="00FE23C7">
        <w:rPr>
          <w:rFonts w:ascii="PT Astra Serif" w:hAnsi="PT Astra Serif"/>
          <w:sz w:val="28"/>
          <w:szCs w:val="28"/>
        </w:rPr>
        <w:t xml:space="preserve"> расходами, а также иных антикоррупционных норм.</w:t>
      </w:r>
    </w:p>
    <w:p w:rsidR="00FE23C7" w:rsidRPr="00FE23C7" w:rsidRDefault="00FE23C7" w:rsidP="00FE23C7">
      <w:pPr>
        <w:pStyle w:val="ConsPlusNormal"/>
        <w:jc w:val="both"/>
        <w:rPr>
          <w:rFonts w:ascii="PT Astra Serif" w:hAnsi="PT Astra Serif"/>
          <w:sz w:val="28"/>
          <w:szCs w:val="28"/>
        </w:rPr>
      </w:pPr>
    </w:p>
    <w:p w:rsidR="00FE23C7" w:rsidRPr="00FE23C7" w:rsidRDefault="00FE23C7" w:rsidP="00FE23C7">
      <w:pPr>
        <w:pStyle w:val="ConsPlusTitle"/>
        <w:jc w:val="center"/>
        <w:outlineLvl w:val="1"/>
        <w:rPr>
          <w:rFonts w:ascii="PT Astra Serif" w:hAnsi="PT Astra Serif"/>
          <w:sz w:val="28"/>
          <w:szCs w:val="28"/>
        </w:rPr>
      </w:pPr>
      <w:r w:rsidRPr="00FE23C7">
        <w:rPr>
          <w:rFonts w:ascii="PT Astra Serif" w:hAnsi="PT Astra Serif"/>
          <w:sz w:val="28"/>
          <w:szCs w:val="28"/>
        </w:rPr>
        <w:t>III. Основные функции Отдела</w:t>
      </w:r>
    </w:p>
    <w:p w:rsidR="00FE23C7" w:rsidRPr="00FE23C7" w:rsidRDefault="00FE23C7" w:rsidP="00FE23C7">
      <w:pPr>
        <w:pStyle w:val="ConsPlusNormal"/>
        <w:jc w:val="both"/>
        <w:rPr>
          <w:rFonts w:ascii="PT Astra Serif" w:hAnsi="PT Astra Serif"/>
          <w:sz w:val="28"/>
          <w:szCs w:val="28"/>
        </w:rPr>
      </w:pP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6. Отдел осуществляет следующие основные функции:</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lastRenderedPageBreak/>
        <w:t>6.1. участие в пределах своей компетенции в подготовке и рассмотрении проектов нормативных правовых актов Алтайского края по вопросам противодействия коррупции;</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6.2. обеспечение соблюдения лицами, замещающими государственные должности Алтайского края, для которых федеральными законами не предусмотрено иное, и государственными гражданскими служащими Алтайского края запретов, ограничений и требований, установленных в целях противодействия коррупции;</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6.3.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Алтайского края, для которых федеральными законами не предусмотрено иное, и при исполнении должностных обязанностей государственными гражданскими служащими Алтайского края;</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6.4. участие в пределах своей компетенции в работе комиссий по соблюдению требований к служебному поведению государственных гражданских служащих Алтайского края и урегулированию конфликта интересов, образованных в исполнительных органах Алтайского края;</w:t>
      </w: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6.5. оказание лицам, замещающим государственные должности Алтайского края, муниципальные должности Алтайского края, государственным гражданским служащим Алтайского края, муниципальным служащим и гражданам консультативной помощи по вопросам, связанным с применением законодательства Российской Федерации, Алтайского края о противодействии коррупции, а также с подготовкой сообщений о фактах коррупции;</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6.6. участие в пределах своей компетенции в обеспечении соблюдения в Правительстве Алтайского края, исполнительных органах Алтайского края законных прав и интересов лица, сообщившего о ставшем ему известным факте коррупции;</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6.7. обеспечение реализации государственными гражданскими служащими Алтайского края обязанности по уведомлению представителя нанимателя, органов прокуратуры и иных государственных органов обо всех случаях обращения к ним каких-либо лиц в целях склонения их к совершению коррупционных и иных правонарушений;</w:t>
      </w: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6.8. сбор (принятие)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представляемых Губернатору Алтайского края лицами, претендующими на замещение муниципальных должностей, если иное не установлено Федеральным законом, должности главы местной администрации по контракту, и сведений о доходах, расходах, об имуществе и обязательствах имущественного</w:t>
      </w:r>
      <w:proofErr w:type="gramEnd"/>
      <w:r w:rsidRPr="00FE23C7">
        <w:rPr>
          <w:rFonts w:ascii="PT Astra Serif" w:hAnsi="PT Astra Serif"/>
          <w:sz w:val="28"/>
          <w:szCs w:val="28"/>
        </w:rPr>
        <w:t xml:space="preserve">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представляемых Губернатору Алтайского края лицами, замещающими указанные должности, а также </w:t>
      </w:r>
      <w:r w:rsidRPr="00FE23C7">
        <w:rPr>
          <w:rFonts w:ascii="PT Astra Serif" w:hAnsi="PT Astra Serif"/>
          <w:sz w:val="28"/>
          <w:szCs w:val="28"/>
        </w:rPr>
        <w:lastRenderedPageBreak/>
        <w:t>временно исполняющими полномочия главы муниципального образования, назначенными Алтайского края;</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6.9. осуществление проверки:</w:t>
      </w: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Алтайского края, для которых федеральными законами не предусмотрено иное, должностей государственной гражданской службы Алтайского края, муниципальных должностей, должности главы местной администрации по контракту, и лицами, замещающими указанные должности, а также временно исполняющими полномочия главы муниципального образования, назначенными Алтайского края;</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б) соблюдения лицами, замещающими государственные должности Алтайского края, для которых федеральными законами не предусмотрено иное, и государственными гражданскими служащими Алтайского края запретов, ограничений и требований, установленных в целях противодействия коррупции;</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в) соблюдения гражданами, замещавшими должности государственной гражданской службы Алтайского края, ограничений при заключении ими после увольнения с государственной гражданской службы Алтайского края трудового договора и (или) гражданско-правового договора в случаях, предусмотренных федеральными законами;</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 xml:space="preserve">6.10. осуществление </w:t>
      </w:r>
      <w:proofErr w:type="gramStart"/>
      <w:r w:rsidRPr="00FE23C7">
        <w:rPr>
          <w:rFonts w:ascii="PT Astra Serif" w:hAnsi="PT Astra Serif"/>
          <w:sz w:val="28"/>
          <w:szCs w:val="28"/>
        </w:rPr>
        <w:t>контроля за</w:t>
      </w:r>
      <w:proofErr w:type="gramEnd"/>
      <w:r w:rsidRPr="00FE23C7">
        <w:rPr>
          <w:rFonts w:ascii="PT Astra Serif" w:hAnsi="PT Astra Serif"/>
          <w:sz w:val="28"/>
          <w:szCs w:val="28"/>
        </w:rPr>
        <w:t xml:space="preserve"> расходами лиц, замещающих государственные должности Алтайского края, для которых федеральными законами не предусмотрено иное, государственных гражданских служащих Алтайского края, лиц, замещающих муниципальные должности, муниципальных служащих и их супруг (супругов) и несовершеннолетних детей;</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 xml:space="preserve">6.11. осуществление </w:t>
      </w:r>
      <w:proofErr w:type="gramStart"/>
      <w:r w:rsidRPr="00FE23C7">
        <w:rPr>
          <w:rFonts w:ascii="PT Astra Serif" w:hAnsi="PT Astra Serif"/>
          <w:sz w:val="28"/>
          <w:szCs w:val="28"/>
        </w:rPr>
        <w:t>контроля за</w:t>
      </w:r>
      <w:proofErr w:type="gramEnd"/>
      <w:r w:rsidRPr="00FE23C7">
        <w:rPr>
          <w:rFonts w:ascii="PT Astra Serif" w:hAnsi="PT Astra Serif"/>
          <w:sz w:val="28"/>
          <w:szCs w:val="28"/>
        </w:rPr>
        <w:t xml:space="preserve"> организацией исполнения законодательства в сфере противодействия коррупции в исполнительных органах Алтайского края;</w:t>
      </w: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6.12. осуществление контроля за соблюдением законодательства Российской Федерации о противодействии коррупции в государственных учреждениях Алтайского края и организациях, созданных для выполнения задач, поставленных перед исполнительными органами Алтайского края, а также за реализацией в этих учреждениях и организациях мер по профилактике коррупционных правонарушений;</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6.13. анализ сведений:</w:t>
      </w: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 xml:space="preserve">а) о доходах, об имуществе и обязательствах имущественного характера, представленных гражданами, претендующими на замещение государственных должностей Алтайского края, для которых федеральными законами не предусмотрено иное, должностей государственной гражданской службы Алтайского края, муниципальных должностей, должности главы местной администрации по контракту, и лицами, замещающими указанные должности, а также временно исполняющими полномочия главы </w:t>
      </w:r>
      <w:r w:rsidRPr="00FE23C7">
        <w:rPr>
          <w:rFonts w:ascii="PT Astra Serif" w:hAnsi="PT Astra Serif"/>
          <w:sz w:val="28"/>
          <w:szCs w:val="28"/>
        </w:rPr>
        <w:lastRenderedPageBreak/>
        <w:t>муниципального образования, назначенными Алтайского края;</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б) о соблюдении лицами, замещающими государственные должности Алтайского края, для которых федеральными законами не предусмотрено иное, государственными гражданскими служащими Алтайского края запретов, ограничений и требований, установленных в целях противодействия коррупции;</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в) о соблюдении гражданами, замещавшими должности государственной гражданской службы Алтайского края,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6.14.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Алтайского края, для которых федеральными законами не предусмотрено иное, и государственных гражданских служащих Алтайского края, их супруг (супругов) и несовершеннолетних детей на официальных сайтах Правительства Алтайского края и исполнительных органов Алтайского края в информационно-телекоммуникационной сети "Интернет", а</w:t>
      </w:r>
      <w:proofErr w:type="gramEnd"/>
      <w:r w:rsidRPr="00FE23C7">
        <w:rPr>
          <w:rFonts w:ascii="PT Astra Serif" w:hAnsi="PT Astra Serif"/>
          <w:sz w:val="28"/>
          <w:szCs w:val="28"/>
        </w:rPr>
        <w:t xml:space="preserve"> также в обеспечении предоставления этих сведений общероссийским средствам массовой информации для опубликования;</w:t>
      </w: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6.15. подготовка и направление сведений о доходах, расходах, об имуществе и обязательствах имущественного характера лиц, замещающих муниципальные должности, должности главы местной администрации по контракту, в соответствующий орган местного самоуправления, муниципальный орган, который размещает указанные сведения на официальном сайте органа местного самоуправления в информационно-телекоммуникационной сети "Интернет" и (или) предоставляет их для опубликования средствам массовой информации в порядке, установленном муниципальным правовым актом;</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 xml:space="preserve">6.16. организационное обеспечение деятельности и </w:t>
      </w:r>
      <w:proofErr w:type="gramStart"/>
      <w:r w:rsidRPr="00FE23C7">
        <w:rPr>
          <w:rFonts w:ascii="PT Astra Serif" w:hAnsi="PT Astra Serif"/>
          <w:sz w:val="28"/>
          <w:szCs w:val="28"/>
        </w:rPr>
        <w:t>контроль за</w:t>
      </w:r>
      <w:proofErr w:type="gramEnd"/>
      <w:r w:rsidRPr="00FE23C7">
        <w:rPr>
          <w:rFonts w:ascii="PT Astra Serif" w:hAnsi="PT Astra Serif"/>
          <w:sz w:val="28"/>
          <w:szCs w:val="28"/>
        </w:rPr>
        <w:t xml:space="preserve"> исполнением принятых решений следующих коллегиальных органов:</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а) комиссии по координации работы по противодействию коррупции в Алтайском крае;</w:t>
      </w: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б) комиссии по соблюдению требований к служебному поведению государственных гражданских служащих Администрации Губернатора и Правительства Алтайского края и государственных гражданских служащих, замещающих должности руководителей и заместителей руководителей исполнительных органов Алтайского края, и урегулированию конфликта интересов;</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6.17. реализация региональной государственной программы в сфере противодействия коррупции;</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6.18. проведение в пределах своей компетенции мониторинга:</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 xml:space="preserve">а) деятельности по профилактике коррупционных правонарушений в органах местного самоуправления, муниципальных организациях и </w:t>
      </w:r>
      <w:r w:rsidRPr="00FE23C7">
        <w:rPr>
          <w:rFonts w:ascii="PT Astra Serif" w:hAnsi="PT Astra Serif"/>
          <w:sz w:val="28"/>
          <w:szCs w:val="28"/>
        </w:rPr>
        <w:lastRenderedPageBreak/>
        <w:t>учреждениях, а также соблюдения в них законодательства Российской Федерации о противодействии коррупции;</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б) реализации организациями обязанности принимать меры по предупреждению коррупции;</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 xml:space="preserve">6.19. организация в пределах своей компетенции антикоррупционного просвещения совместно с исполнительными органами Алтайского края, а также осуществление </w:t>
      </w:r>
      <w:proofErr w:type="gramStart"/>
      <w:r w:rsidRPr="00FE23C7">
        <w:rPr>
          <w:rFonts w:ascii="PT Astra Serif" w:hAnsi="PT Astra Serif"/>
          <w:sz w:val="28"/>
          <w:szCs w:val="28"/>
        </w:rPr>
        <w:t>контроля за</w:t>
      </w:r>
      <w:proofErr w:type="gramEnd"/>
      <w:r w:rsidRPr="00FE23C7">
        <w:rPr>
          <w:rFonts w:ascii="PT Astra Serif" w:hAnsi="PT Astra Serif"/>
          <w:sz w:val="28"/>
          <w:szCs w:val="28"/>
        </w:rPr>
        <w:t xml:space="preserve"> его организацией в государственных учреждениях Алтайского края;</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6.20. анализ практики применения законодательства о противодействии коррупции органами местного самоуправления;</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6.21. оказание методической и консультативной помощи исполнительным органам Алтайского края и органам местного самоуправления Алтайского края в реализации федеральных законов, законов Алтайского края, иных правовых актов по вопросам профилактики коррупционных и иных правонарушений;</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6.22. рассмотрение обращений граждан и организаций по вопросам компетенции Отдела, подготовка ответов на них;</w:t>
      </w: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6.23. взаимодействие со средствами массовой информации по вопросам, относящимся к компетенции Отдела, в том числе подготовка информации в рамках компетенции Отдела для размещения на официальном сайте Правительства Алтайского края;</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6.24. проведение мероприятий по профилактике коррупционных правонарушений и участие в них;</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6.25. подготовка отчетной, статистической информации, планов работ, материалов к совещаниям, организуемым с участием Отдела;</w:t>
      </w: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6.26. подготовка докладов, информационных материалов в сфере противодействия коррупции для аппарата полномочного представителя Президента Российской Федерации в Сибирском федеральном округе, Губернатора Алтайского края, Правительства Алтайского края;</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6.27. осуществление иных функций в области противодействия коррупции в соответствии с законодательством Российской Федерации, Алтайского края.</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7. В целях реализации своих функций Отдел:</w:t>
      </w: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w:t>
      </w:r>
      <w:proofErr w:type="spellStart"/>
      <w:r w:rsidRPr="00FE23C7">
        <w:rPr>
          <w:rFonts w:ascii="PT Astra Serif" w:hAnsi="PT Astra Serif"/>
          <w:sz w:val="28"/>
          <w:szCs w:val="28"/>
        </w:rPr>
        <w:t>разыскной</w:t>
      </w:r>
      <w:proofErr w:type="spellEnd"/>
      <w:r w:rsidRPr="00FE23C7">
        <w:rPr>
          <w:rFonts w:ascii="PT Astra Serif" w:hAnsi="PT Astra Serif"/>
          <w:sz w:val="28"/>
          <w:szCs w:val="28"/>
        </w:rPr>
        <w:t xml:space="preserve"> деятельности, в органы прокуратуры Российской Федерации, иные федеральные государственные органы, в органы государственной власти Алтайского края, территориальные органы федеральных органов исполнительной власти, органы местного самоуправления, на предприятия, в организации и общественные</w:t>
      </w:r>
      <w:proofErr w:type="gramEnd"/>
      <w:r w:rsidRPr="00FE23C7">
        <w:rPr>
          <w:rFonts w:ascii="PT Astra Serif" w:hAnsi="PT Astra Serif"/>
          <w:sz w:val="28"/>
          <w:szCs w:val="28"/>
        </w:rPr>
        <w:t xml:space="preserve"> </w:t>
      </w:r>
      <w:proofErr w:type="gramStart"/>
      <w:r w:rsidRPr="00FE23C7">
        <w:rPr>
          <w:rFonts w:ascii="PT Astra Serif" w:hAnsi="PT Astra Serif"/>
          <w:sz w:val="28"/>
          <w:szCs w:val="28"/>
        </w:rPr>
        <w:t xml:space="preserve">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Алтайского края, для которых федеральными законами не предусмотрено </w:t>
      </w:r>
      <w:r w:rsidRPr="00FE23C7">
        <w:rPr>
          <w:rFonts w:ascii="PT Astra Serif" w:hAnsi="PT Astra Serif"/>
          <w:sz w:val="28"/>
          <w:szCs w:val="28"/>
        </w:rPr>
        <w:lastRenderedPageBreak/>
        <w:t>иное, государственных гражданских служащих Алтайского края,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w:t>
      </w:r>
      <w:proofErr w:type="gramEnd"/>
      <w:r w:rsidRPr="00FE23C7">
        <w:rPr>
          <w:rFonts w:ascii="PT Astra Serif" w:hAnsi="PT Astra Serif"/>
          <w:sz w:val="28"/>
          <w:szCs w:val="28"/>
        </w:rPr>
        <w:t xml:space="preserve"> компетенции;</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б) осуществляет в пределах своей компетенции взаимодействие с правоохранительными органами, иными федеральными государственными органами, с органами государственной власти Алтайского края,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г) получает в пределах своей компетенции информацию от физических и юридических лиц (с их согласия);</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г.1) пользуется государственной информационной системой в области противодействия коррупции "Посейдон";</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д) проводит иные мероприятия, направленные на противодействие коррупции.</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8. Отдел имеет право:</w:t>
      </w: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а) запрашивать в установленном порядке (в том числе с использованием государственной информационной системы в области противодействия коррупции "Посейдон") необходимую для осуществления полномочий Отдела информацию и материалы от органов государственной власти Алтайского края, структурных подразделений Администрации Губернатора и Правительства Алтайского края, органов местного самоуправления, иных органов и организаций;</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б) разрабатывать методические материалы по вопросам, отнесенным к функциям Отдела;</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в) пользоваться в установленном порядке банками информационных данных автоматизированных систем Администрации Губернатора и Правительства Алтайского края и исполнительных органов Алтайского края в пределах компетенции Отдела;</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г) осуществлять иные права, установленные федеральным законодательством и законодательством Алтайского края.</w:t>
      </w:r>
    </w:p>
    <w:p w:rsidR="00FE23C7" w:rsidRPr="00FE23C7" w:rsidRDefault="00FE23C7" w:rsidP="00FE23C7">
      <w:pPr>
        <w:pStyle w:val="ConsPlusNormal"/>
        <w:jc w:val="both"/>
        <w:rPr>
          <w:rFonts w:ascii="PT Astra Serif" w:hAnsi="PT Astra Serif"/>
          <w:sz w:val="28"/>
          <w:szCs w:val="28"/>
        </w:rPr>
      </w:pPr>
    </w:p>
    <w:p w:rsidR="00FE23C7" w:rsidRPr="00FE23C7" w:rsidRDefault="00FE23C7" w:rsidP="00FE23C7">
      <w:pPr>
        <w:pStyle w:val="ConsPlusTitle"/>
        <w:jc w:val="center"/>
        <w:outlineLvl w:val="1"/>
        <w:rPr>
          <w:rFonts w:ascii="PT Astra Serif" w:hAnsi="PT Astra Serif"/>
          <w:sz w:val="28"/>
          <w:szCs w:val="28"/>
        </w:rPr>
      </w:pPr>
      <w:r w:rsidRPr="00FE23C7">
        <w:rPr>
          <w:rFonts w:ascii="PT Astra Serif" w:hAnsi="PT Astra Serif"/>
          <w:sz w:val="28"/>
          <w:szCs w:val="28"/>
        </w:rPr>
        <w:t>IV. Организация деятельности Отдела</w:t>
      </w:r>
    </w:p>
    <w:p w:rsidR="00FE23C7" w:rsidRPr="00FE23C7" w:rsidRDefault="00FE23C7" w:rsidP="00FE23C7">
      <w:pPr>
        <w:pStyle w:val="ConsPlusNormal"/>
        <w:jc w:val="both"/>
        <w:rPr>
          <w:rFonts w:ascii="PT Astra Serif" w:hAnsi="PT Astra Serif"/>
          <w:sz w:val="28"/>
          <w:szCs w:val="28"/>
        </w:rPr>
      </w:pP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9. Отдел находится в непосредственном подчинении Губернатора Алтайского края, который координирует и контролирует его деятельность.</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 xml:space="preserve">10. </w:t>
      </w:r>
      <w:proofErr w:type="gramStart"/>
      <w:r w:rsidRPr="00FE23C7">
        <w:rPr>
          <w:rFonts w:ascii="PT Astra Serif" w:hAnsi="PT Astra Serif"/>
          <w:sz w:val="28"/>
          <w:szCs w:val="28"/>
        </w:rPr>
        <w:t xml:space="preserve">Руководство деятельностью Отдела осуществляет начальник Отдела, который назначается на должность и освобождается от должности Губернатором Алтайского края по представлению заместителя Председателя Правительства Алтайского края - руководителя Администрации Губернатора </w:t>
      </w:r>
      <w:r w:rsidRPr="00FE23C7">
        <w:rPr>
          <w:rFonts w:ascii="PT Astra Serif" w:hAnsi="PT Astra Serif"/>
          <w:sz w:val="28"/>
          <w:szCs w:val="28"/>
        </w:rPr>
        <w:lastRenderedPageBreak/>
        <w:t>и Правительства Алтайского края.</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 xml:space="preserve">11. </w:t>
      </w:r>
      <w:proofErr w:type="gramStart"/>
      <w:r w:rsidRPr="00FE23C7">
        <w:rPr>
          <w:rFonts w:ascii="PT Astra Serif" w:hAnsi="PT Astra Serif"/>
          <w:sz w:val="28"/>
          <w:szCs w:val="28"/>
        </w:rPr>
        <w:t>Назначение на иные установленные в Отделе должности и освобождение от указанных должностей осуществляется заместителем Председателя Правительства Алтайского края - руководителем Администрации Губернатора и Правительства Алтайского края по представлению начальника Отдела.</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12. Начальник Отдела:</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а) осуществляет общее руководство Отделом, планирует и организует работу Отдела, распределяет должностные обязанности между сотрудниками Отдела;</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б) утверждает должностные регламенты, определяющие должностные обязанности, права и ответственность государственных гражданских служащих Отдела;</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в) дает поручения сотрудникам Отдела и контролирует их исполнение;</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г) вносит предложения о назначении, перемещении и освобождении от должности сотрудников Отдела, их поощрении;</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д) вносит предложения по командированию государственных гражданских служащих Отдела для осуществления функций Отдела;</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е) направляет государственных гражданских служащих Отдела для участия в работе комиссий и рабочих групп;</w:t>
      </w: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ж) визирует проекты нормативных правовых актов Алтайского края по вопросам противодействия коррупции, а также иные документы Администрации Губернатора и Правительства Алтайского края, Правительства Алтайского края в пределах компетенции Отдела;</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 xml:space="preserve">з) обеспечивает исполнение поручений, связанных с решением поставленных задач, осуществляет </w:t>
      </w:r>
      <w:proofErr w:type="gramStart"/>
      <w:r w:rsidRPr="00FE23C7">
        <w:rPr>
          <w:rFonts w:ascii="PT Astra Serif" w:hAnsi="PT Astra Serif"/>
          <w:sz w:val="28"/>
          <w:szCs w:val="28"/>
        </w:rPr>
        <w:t>контроль за</w:t>
      </w:r>
      <w:proofErr w:type="gramEnd"/>
      <w:r w:rsidRPr="00FE23C7">
        <w:rPr>
          <w:rFonts w:ascii="PT Astra Serif" w:hAnsi="PT Astra Serif"/>
          <w:sz w:val="28"/>
          <w:szCs w:val="28"/>
        </w:rPr>
        <w:t xml:space="preserve"> их исполнением;</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и) подписывает служебную документацию в пределах компетенции Отдела;</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к) ведет прием граждан, принимает меры к своевременному рассмотрению поступивших обращений по вопросам компетенции Отдела;</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л) представляет Отдел в органах государственной власти и органах местного самоуправления Алтайского края, иных организациях;</w:t>
      </w:r>
    </w:p>
    <w:p w:rsidR="00FE23C7" w:rsidRPr="00FE23C7" w:rsidRDefault="00FE23C7" w:rsidP="00FE23C7">
      <w:pPr>
        <w:pStyle w:val="ConsPlusNormal"/>
        <w:ind w:firstLine="540"/>
        <w:jc w:val="both"/>
        <w:rPr>
          <w:rFonts w:ascii="PT Astra Serif" w:hAnsi="PT Astra Serif"/>
          <w:sz w:val="28"/>
          <w:szCs w:val="28"/>
        </w:rPr>
      </w:pPr>
      <w:proofErr w:type="gramStart"/>
      <w:r w:rsidRPr="00FE23C7">
        <w:rPr>
          <w:rFonts w:ascii="PT Astra Serif" w:hAnsi="PT Astra Serif"/>
          <w:sz w:val="28"/>
          <w:szCs w:val="28"/>
        </w:rPr>
        <w:t>м) выносит в установленном порядке на рассмотрение Губернатора Алтайского края, Правительства Алтайского края, заместителя Председателя Правительства Алтайского края - руководителя Администрации Губернатора и Правительства Алтайского края вопросы, отнесенные к компетенции Отдела;</w:t>
      </w:r>
      <w:proofErr w:type="gramEnd"/>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н) осуществляет иные полномочия в соответствии с нормативными правовыми актами Российской Федерации и Алтайского края, поручениями Губернатора Алтайского края.</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13. Начальник Отдела несет персональную ответственность за выполнение задач и функций, возложенных на Отдел.</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 xml:space="preserve">14. В период </w:t>
      </w:r>
      <w:proofErr w:type="gramStart"/>
      <w:r w:rsidRPr="00FE23C7">
        <w:rPr>
          <w:rFonts w:ascii="PT Astra Serif" w:hAnsi="PT Astra Serif"/>
          <w:sz w:val="28"/>
          <w:szCs w:val="28"/>
        </w:rPr>
        <w:t>отсутствия начальника Отдела его обязанности</w:t>
      </w:r>
      <w:proofErr w:type="gramEnd"/>
      <w:r w:rsidRPr="00FE23C7">
        <w:rPr>
          <w:rFonts w:ascii="PT Astra Serif" w:hAnsi="PT Astra Serif"/>
          <w:sz w:val="28"/>
          <w:szCs w:val="28"/>
        </w:rPr>
        <w:t xml:space="preserve"> исполняет заместитель начальника Отдела.</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 xml:space="preserve">15. Должностные обязанности, права и персональная ответственность </w:t>
      </w:r>
      <w:r w:rsidRPr="00FE23C7">
        <w:rPr>
          <w:rFonts w:ascii="PT Astra Serif" w:hAnsi="PT Astra Serif"/>
          <w:sz w:val="28"/>
          <w:szCs w:val="28"/>
        </w:rPr>
        <w:lastRenderedPageBreak/>
        <w:t>государственных гражданских служащих Отдела определяются должностными регламентами, утверждаемыми начальником Отдела.</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16. Финансирование расходов на содержание Отдела осуществляется управлением делами Губернатора и Правительства Алтайского края за счет средств, предусмотренных в краевом бюджете.</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17. Информационное, документационное, материально-техническое и транспортное обеспечение деятельности Отдела осуществляют соответствующие структурные подразделения Администрации Губернатора и Правительства Алтайского края и управление делами Губернатора и Правительства Алтайского края.</w:t>
      </w:r>
    </w:p>
    <w:p w:rsidR="00FE23C7" w:rsidRPr="00FE23C7" w:rsidRDefault="00FE23C7" w:rsidP="00FE23C7">
      <w:pPr>
        <w:pStyle w:val="ConsPlusNormal"/>
        <w:ind w:firstLine="540"/>
        <w:jc w:val="both"/>
        <w:rPr>
          <w:rFonts w:ascii="PT Astra Serif" w:hAnsi="PT Astra Serif"/>
          <w:sz w:val="28"/>
          <w:szCs w:val="28"/>
        </w:rPr>
      </w:pPr>
      <w:r w:rsidRPr="00FE23C7">
        <w:rPr>
          <w:rFonts w:ascii="PT Astra Serif" w:hAnsi="PT Astra Serif"/>
          <w:sz w:val="28"/>
          <w:szCs w:val="28"/>
        </w:rPr>
        <w:t>18. Отдел имеет бланки и штампы.</w:t>
      </w:r>
    </w:p>
    <w:p w:rsidR="008D3B22" w:rsidRPr="00FE23C7" w:rsidRDefault="008D3B22" w:rsidP="00FE23C7">
      <w:pPr>
        <w:spacing w:after="0" w:line="240" w:lineRule="auto"/>
        <w:rPr>
          <w:rFonts w:ascii="PT Astra Serif" w:hAnsi="PT Astra Serif"/>
          <w:sz w:val="28"/>
          <w:szCs w:val="28"/>
        </w:rPr>
      </w:pPr>
    </w:p>
    <w:sectPr w:rsidR="008D3B22" w:rsidRPr="00FE23C7" w:rsidSect="00C02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C7"/>
    <w:rsid w:val="000C35CE"/>
    <w:rsid w:val="001E5D14"/>
    <w:rsid w:val="002A7D33"/>
    <w:rsid w:val="00722F42"/>
    <w:rsid w:val="008D3B22"/>
    <w:rsid w:val="00972752"/>
    <w:rsid w:val="00FE2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3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23C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E23C7"/>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FE23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3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23C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E23C7"/>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FE23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3" Type="http://schemas.openxmlformats.org/officeDocument/2006/relationships/settings" Target="settings.xml"/><Relationship Id="rId7" Type="http://schemas.openxmlformats.org/officeDocument/2006/relationships/hyperlink" Target="https://login.consultant.ru/link/?req=doc&amp;base=RLAW016&amp;n=133154&amp;dst=10015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50727&amp;dst=100014" TargetMode="External"/><Relationship Id="rId11" Type="http://schemas.openxmlformats.org/officeDocument/2006/relationships/theme" Target="theme/theme1.xml"/><Relationship Id="rId5" Type="http://schemas.openxmlformats.org/officeDocument/2006/relationships/hyperlink" Target="https://login.consultant.ru/link/?req=doc&amp;base=RLAW016&amp;n=133624&amp;dst=10002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16&amp;n=126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3032</Words>
  <Characters>17288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 И.В.</dc:creator>
  <cp:lastModifiedBy>Ивлева И.В.</cp:lastModifiedBy>
  <cp:revision>5</cp:revision>
  <dcterms:created xsi:type="dcterms:W3CDTF">2025-08-06T06:12:00Z</dcterms:created>
  <dcterms:modified xsi:type="dcterms:W3CDTF">2025-08-06T07:07:00Z</dcterms:modified>
</cp:coreProperties>
</file>